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DDC9FF" w14:textId="70A3EFB2" w:rsidR="00DC7838" w:rsidRPr="00DC7838" w:rsidRDefault="00DC7838" w:rsidP="00DC7838">
      <w:pPr>
        <w:spacing w:after="0" w:line="240" w:lineRule="auto"/>
        <w:jc w:val="right"/>
        <w:rPr>
          <w:rFonts w:ascii="Calibri" w:eastAsia="Times New Roman" w:hAnsi="Calibri" w:cs="Calibri"/>
          <w:b/>
          <w:kern w:val="0"/>
          <w14:ligatures w14:val="none"/>
        </w:rPr>
      </w:pPr>
      <w:r w:rsidRPr="00DC7838">
        <w:rPr>
          <w:rFonts w:ascii="Calibri" w:eastAsia="Times New Roman" w:hAnsi="Calibri" w:cs="Calibri"/>
          <w:b/>
          <w:kern w:val="0"/>
          <w14:ligatures w14:val="none"/>
        </w:rPr>
        <w:t xml:space="preserve">CONTRATO Nº </w:t>
      </w:r>
      <w:r>
        <w:rPr>
          <w:rFonts w:ascii="Calibri" w:eastAsia="Times New Roman" w:hAnsi="Calibri" w:cs="Calibri"/>
          <w:b/>
          <w:kern w:val="0"/>
          <w14:ligatures w14:val="none"/>
        </w:rPr>
        <w:t>76</w:t>
      </w:r>
      <w:r w:rsidRPr="00DC7838">
        <w:rPr>
          <w:rFonts w:ascii="Calibri" w:eastAsia="Times New Roman" w:hAnsi="Calibri" w:cs="Calibri"/>
          <w:b/>
          <w:kern w:val="0"/>
          <w14:ligatures w14:val="none"/>
        </w:rPr>
        <w:t>/2026</w:t>
      </w:r>
    </w:p>
    <w:p w14:paraId="3A9B0E22" w14:textId="77777777" w:rsidR="00DC7838" w:rsidRPr="00DC7838" w:rsidRDefault="00DC7838" w:rsidP="00DC7838">
      <w:pPr>
        <w:spacing w:after="0" w:line="240" w:lineRule="auto"/>
        <w:jc w:val="both"/>
        <w:rPr>
          <w:rFonts w:ascii="Calibri" w:eastAsia="Times New Roman" w:hAnsi="Calibri" w:cs="Calibri"/>
          <w:b/>
          <w:kern w:val="0"/>
          <w14:ligatures w14:val="none"/>
        </w:rPr>
      </w:pPr>
    </w:p>
    <w:p w14:paraId="697A07AA" w14:textId="4E25E6F8" w:rsidR="00DC7838" w:rsidRPr="00DC7838" w:rsidRDefault="00DC7838" w:rsidP="00DC7838">
      <w:pPr>
        <w:spacing w:after="0" w:line="240" w:lineRule="auto"/>
        <w:jc w:val="center"/>
        <w:rPr>
          <w:rFonts w:ascii="Calibri" w:eastAsia="Times New Roman" w:hAnsi="Calibri" w:cs="Calibri"/>
          <w:b/>
          <w:kern w:val="0"/>
          <w14:ligatures w14:val="none"/>
        </w:rPr>
      </w:pPr>
      <w:r w:rsidRPr="00DC7838">
        <w:rPr>
          <w:rFonts w:ascii="Calibri" w:eastAsia="Times New Roman" w:hAnsi="Calibri" w:cs="Calibri"/>
          <w:b/>
          <w:kern w:val="0"/>
          <w14:ligatures w14:val="none"/>
        </w:rPr>
        <w:t>CONTRATO DE EXECUÇÃO DE OBRA</w:t>
      </w:r>
      <w:r w:rsidR="00657DAE">
        <w:rPr>
          <w:rFonts w:ascii="Calibri" w:eastAsia="Times New Roman" w:hAnsi="Calibri" w:cs="Calibri"/>
          <w:b/>
          <w:kern w:val="0"/>
          <w14:ligatures w14:val="none"/>
        </w:rPr>
        <w:t xml:space="preserve"> REFORMA CRAS</w:t>
      </w:r>
    </w:p>
    <w:p w14:paraId="0984F262" w14:textId="77777777" w:rsidR="00DC7838" w:rsidRPr="00DC7838" w:rsidRDefault="00DC7838" w:rsidP="00DC7838">
      <w:pPr>
        <w:spacing w:after="0" w:line="240" w:lineRule="auto"/>
        <w:jc w:val="both"/>
        <w:rPr>
          <w:rFonts w:ascii="Calibri" w:eastAsia="Times New Roman" w:hAnsi="Calibri" w:cs="Calibri"/>
          <w:kern w:val="0"/>
          <w14:ligatures w14:val="none"/>
        </w:rPr>
      </w:pPr>
    </w:p>
    <w:p w14:paraId="4C53431D" w14:textId="4D2FBDDB" w:rsidR="00DC7838" w:rsidRPr="00DC7838" w:rsidRDefault="00DC7838" w:rsidP="00DC7838">
      <w:pPr>
        <w:tabs>
          <w:tab w:val="left" w:pos="4253"/>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 xml:space="preserve">Aos </w:t>
      </w:r>
      <w:r w:rsidR="00CF5F26">
        <w:rPr>
          <w:rFonts w:ascii="Calibri" w:eastAsia="Times New Roman" w:hAnsi="Calibri" w:cs="Calibri"/>
          <w:kern w:val="0"/>
          <w14:ligatures w14:val="none"/>
        </w:rPr>
        <w:t>seis</w:t>
      </w:r>
      <w:r w:rsidRPr="00DC7838">
        <w:rPr>
          <w:rFonts w:ascii="Calibri" w:eastAsia="Times New Roman" w:hAnsi="Calibri" w:cs="Calibri"/>
          <w:kern w:val="0"/>
          <w14:ligatures w14:val="none"/>
        </w:rPr>
        <w:t xml:space="preserve"> dias do mês de </w:t>
      </w:r>
      <w:r w:rsidR="00CF5F26">
        <w:rPr>
          <w:rFonts w:ascii="Calibri" w:eastAsia="Times New Roman" w:hAnsi="Calibri" w:cs="Calibri"/>
          <w:kern w:val="0"/>
          <w14:ligatures w14:val="none"/>
        </w:rPr>
        <w:t>novembro</w:t>
      </w:r>
      <w:r w:rsidRPr="00DC7838">
        <w:rPr>
          <w:rFonts w:ascii="Calibri" w:eastAsia="Times New Roman" w:hAnsi="Calibri" w:cs="Calibri"/>
          <w:kern w:val="0"/>
          <w14:ligatures w14:val="none"/>
        </w:rPr>
        <w:t xml:space="preserve"> do ano de 2026, de um lado o </w:t>
      </w:r>
      <w:r w:rsidRPr="00657DAE">
        <w:rPr>
          <w:rFonts w:ascii="Calibri" w:eastAsia="Times New Roman" w:hAnsi="Calibri" w:cs="Calibri"/>
          <w:b/>
          <w:bCs/>
          <w:kern w:val="0"/>
          <w14:ligatures w14:val="none"/>
        </w:rPr>
        <w:t>Município de Vale do Sol, RS</w:t>
      </w:r>
      <w:r w:rsidRPr="00DC7838">
        <w:rPr>
          <w:rFonts w:ascii="Calibri" w:eastAsia="Times New Roman" w:hAnsi="Calibri" w:cs="Calibri"/>
          <w:kern w:val="0"/>
          <w14:ligatures w14:val="none"/>
        </w:rPr>
        <w:t xml:space="preserve">, </w:t>
      </w:r>
      <w:r w:rsidRPr="00DC7838">
        <w:rPr>
          <w:rFonts w:ascii="Calibri" w:eastAsia="MS Mincho" w:hAnsi="Calibri" w:cs="Calibri"/>
          <w:kern w:val="0"/>
          <w14:ligatures w14:val="none"/>
        </w:rPr>
        <w:t xml:space="preserve">pessoa jurídica de direito público, inscrito no CNPJ sob o nº 94.577.574/0001-70, com sede na Rua Augusto Emmel, 96, cidade de Vale do Sol, RS, neste ato representado pelo Prefeito Municipal, Sr. José </w:t>
      </w:r>
      <w:proofErr w:type="spellStart"/>
      <w:r w:rsidRPr="00DC7838">
        <w:rPr>
          <w:rFonts w:ascii="Calibri" w:eastAsia="MS Mincho" w:hAnsi="Calibri" w:cs="Calibri"/>
          <w:kern w:val="0"/>
          <w14:ligatures w14:val="none"/>
        </w:rPr>
        <w:t>Valtair</w:t>
      </w:r>
      <w:proofErr w:type="spellEnd"/>
      <w:r w:rsidRPr="00DC7838">
        <w:rPr>
          <w:rFonts w:ascii="Calibri" w:eastAsia="MS Mincho" w:hAnsi="Calibri" w:cs="Calibri"/>
          <w:kern w:val="0"/>
          <w14:ligatures w14:val="none"/>
        </w:rPr>
        <w:t xml:space="preserve"> dos Santos, doravante denominado simplesmente de </w:t>
      </w:r>
      <w:r w:rsidRPr="00DC7838">
        <w:rPr>
          <w:rFonts w:ascii="Calibri" w:eastAsia="Times New Roman" w:hAnsi="Calibri" w:cs="Calibri"/>
          <w:kern w:val="0"/>
          <w14:ligatures w14:val="none"/>
        </w:rPr>
        <w:t xml:space="preserve">CONTRATANTE e, de outro lado, a empresa </w:t>
      </w:r>
      <w:r w:rsidR="00CF5F26" w:rsidRPr="00657DAE">
        <w:rPr>
          <w:rFonts w:ascii="Calibri" w:eastAsia="Times New Roman" w:hAnsi="Calibri" w:cs="Calibri"/>
          <w:b/>
          <w:bCs/>
          <w:kern w:val="0"/>
          <w14:ligatures w14:val="none"/>
        </w:rPr>
        <w:t>Nata</w:t>
      </w:r>
      <w:r w:rsidR="00657DAE">
        <w:rPr>
          <w:rFonts w:ascii="Calibri" w:eastAsia="Times New Roman" w:hAnsi="Calibri" w:cs="Calibri"/>
          <w:b/>
          <w:bCs/>
          <w:kern w:val="0"/>
          <w14:ligatures w14:val="none"/>
        </w:rPr>
        <w:t>n</w:t>
      </w:r>
      <w:r w:rsidR="00CF5F26" w:rsidRPr="00657DAE">
        <w:rPr>
          <w:rFonts w:ascii="Calibri" w:eastAsia="Times New Roman" w:hAnsi="Calibri" w:cs="Calibri"/>
          <w:b/>
          <w:bCs/>
          <w:kern w:val="0"/>
          <w14:ligatures w14:val="none"/>
        </w:rPr>
        <w:t xml:space="preserve">iel </w:t>
      </w:r>
      <w:proofErr w:type="spellStart"/>
      <w:r w:rsidR="00C754C5">
        <w:rPr>
          <w:rFonts w:ascii="Calibri" w:eastAsia="Times New Roman" w:hAnsi="Calibri" w:cs="Calibri"/>
          <w:b/>
          <w:bCs/>
          <w:kern w:val="0"/>
          <w14:ligatures w14:val="none"/>
        </w:rPr>
        <w:t>I</w:t>
      </w:r>
      <w:r w:rsidR="00CF5F26" w:rsidRPr="00657DAE">
        <w:rPr>
          <w:rFonts w:ascii="Calibri" w:eastAsia="Times New Roman" w:hAnsi="Calibri" w:cs="Calibri"/>
          <w:b/>
          <w:bCs/>
          <w:kern w:val="0"/>
          <w14:ligatures w14:val="none"/>
        </w:rPr>
        <w:t>egli</w:t>
      </w:r>
      <w:proofErr w:type="spellEnd"/>
      <w:r w:rsidRPr="00DC7838">
        <w:rPr>
          <w:rFonts w:ascii="Calibri" w:eastAsia="Times New Roman" w:hAnsi="Calibri" w:cs="Calibri"/>
          <w:kern w:val="0"/>
          <w14:ligatures w14:val="none"/>
        </w:rPr>
        <w:t xml:space="preserve">, pessoa jurídica de direito privado, inscrita no CNPJ sob nº </w:t>
      </w:r>
      <w:r w:rsidR="00CF5F26">
        <w:rPr>
          <w:rFonts w:ascii="Calibri" w:eastAsia="Times New Roman" w:hAnsi="Calibri" w:cs="Calibri"/>
          <w:kern w:val="0"/>
          <w14:ligatures w14:val="none"/>
        </w:rPr>
        <w:t>21.799.480/0001-72</w:t>
      </w:r>
      <w:r w:rsidRPr="00DC7838">
        <w:rPr>
          <w:rFonts w:ascii="Calibri" w:eastAsia="Times New Roman" w:hAnsi="Calibri" w:cs="Calibri"/>
          <w:kern w:val="0"/>
          <w14:ligatures w14:val="none"/>
        </w:rPr>
        <w:t xml:space="preserve">, com sede </w:t>
      </w:r>
      <w:r w:rsidR="00CF5F26">
        <w:rPr>
          <w:rFonts w:ascii="Calibri" w:eastAsia="Times New Roman" w:hAnsi="Calibri" w:cs="Calibri"/>
          <w:kern w:val="0"/>
          <w14:ligatures w14:val="none"/>
        </w:rPr>
        <w:t xml:space="preserve">no Cor. Acesso </w:t>
      </w:r>
      <w:r w:rsidR="00C754C5">
        <w:rPr>
          <w:rFonts w:ascii="Calibri" w:eastAsia="Times New Roman" w:hAnsi="Calibri" w:cs="Calibri"/>
          <w:kern w:val="0"/>
          <w14:ligatures w14:val="none"/>
        </w:rPr>
        <w:t>à</w:t>
      </w:r>
      <w:r w:rsidR="00CF5F26">
        <w:rPr>
          <w:rFonts w:ascii="Calibri" w:eastAsia="Times New Roman" w:hAnsi="Calibri" w:cs="Calibri"/>
          <w:kern w:val="0"/>
          <w14:ligatures w14:val="none"/>
        </w:rPr>
        <w:t xml:space="preserve"> Rodovia TF 10, KM 23,35</w:t>
      </w:r>
      <w:r w:rsidRPr="00DC7838">
        <w:rPr>
          <w:rFonts w:ascii="Calibri" w:eastAsia="MS Mincho" w:hAnsi="Calibri" w:cs="Calibri"/>
          <w:kern w:val="0"/>
          <w14:ligatures w14:val="none"/>
        </w:rPr>
        <w:t xml:space="preserve">, cidade de </w:t>
      </w:r>
      <w:r w:rsidR="00CF5F26">
        <w:rPr>
          <w:rFonts w:ascii="Calibri" w:eastAsia="MS Mincho" w:hAnsi="Calibri" w:cs="Calibri"/>
          <w:kern w:val="0"/>
          <w14:ligatures w14:val="none"/>
        </w:rPr>
        <w:t>Triunfo, RS</w:t>
      </w:r>
      <w:r w:rsidRPr="00DC7838">
        <w:rPr>
          <w:rFonts w:ascii="Calibri" w:eastAsia="MS Mincho" w:hAnsi="Calibri" w:cs="Calibri"/>
          <w:kern w:val="0"/>
          <w14:ligatures w14:val="none"/>
        </w:rPr>
        <w:t xml:space="preserve">, neste ato representado por </w:t>
      </w:r>
      <w:r w:rsidR="00CF5F26">
        <w:rPr>
          <w:rFonts w:ascii="Calibri" w:eastAsia="MS Mincho" w:hAnsi="Calibri" w:cs="Calibri"/>
          <w:kern w:val="0"/>
          <w14:ligatures w14:val="none"/>
        </w:rPr>
        <w:t>Nata</w:t>
      </w:r>
      <w:r w:rsidR="00C754C5">
        <w:rPr>
          <w:rFonts w:ascii="Calibri" w:eastAsia="MS Mincho" w:hAnsi="Calibri" w:cs="Calibri"/>
          <w:kern w:val="0"/>
          <w14:ligatures w14:val="none"/>
        </w:rPr>
        <w:t>n</w:t>
      </w:r>
      <w:r w:rsidR="00CF5F26">
        <w:rPr>
          <w:rFonts w:ascii="Calibri" w:eastAsia="MS Mincho" w:hAnsi="Calibri" w:cs="Calibri"/>
          <w:kern w:val="0"/>
          <w14:ligatures w14:val="none"/>
        </w:rPr>
        <w:t xml:space="preserve">iel </w:t>
      </w:r>
      <w:proofErr w:type="spellStart"/>
      <w:r w:rsidR="00C754C5">
        <w:rPr>
          <w:rFonts w:ascii="Calibri" w:eastAsia="MS Mincho" w:hAnsi="Calibri" w:cs="Calibri"/>
          <w:kern w:val="0"/>
          <w14:ligatures w14:val="none"/>
        </w:rPr>
        <w:t>I</w:t>
      </w:r>
      <w:r w:rsidR="00CF5F26">
        <w:rPr>
          <w:rFonts w:ascii="Calibri" w:eastAsia="MS Mincho" w:hAnsi="Calibri" w:cs="Calibri"/>
          <w:kern w:val="0"/>
          <w14:ligatures w14:val="none"/>
        </w:rPr>
        <w:t>egli</w:t>
      </w:r>
      <w:proofErr w:type="spellEnd"/>
      <w:r w:rsidRPr="00DC7838">
        <w:rPr>
          <w:rFonts w:ascii="Calibri" w:eastAsia="Times New Roman" w:hAnsi="Calibri" w:cs="Calibri"/>
          <w:kern w:val="0"/>
          <w14:ligatures w14:val="none"/>
        </w:rPr>
        <w:t xml:space="preserve">, </w:t>
      </w:r>
      <w:r w:rsidRPr="00DC7838">
        <w:rPr>
          <w:rFonts w:ascii="Calibri" w:eastAsia="MS Mincho" w:hAnsi="Calibri" w:cs="Calibri"/>
          <w:kern w:val="0"/>
          <w14:ligatures w14:val="none"/>
        </w:rPr>
        <w:t xml:space="preserve">portador do CPF nº </w:t>
      </w:r>
      <w:r w:rsidR="00CF5F26">
        <w:rPr>
          <w:rFonts w:ascii="Calibri" w:eastAsia="MS Mincho" w:hAnsi="Calibri" w:cs="Calibri"/>
          <w:kern w:val="0"/>
          <w14:ligatures w14:val="none"/>
        </w:rPr>
        <w:t>036.506.890-06</w:t>
      </w:r>
      <w:r w:rsidRPr="00DC7838">
        <w:rPr>
          <w:rFonts w:ascii="Calibri" w:eastAsia="MS Mincho" w:hAnsi="Calibri" w:cs="Calibri"/>
          <w:kern w:val="0"/>
          <w14:ligatures w14:val="none"/>
        </w:rPr>
        <w:t xml:space="preserve">, </w:t>
      </w:r>
      <w:r w:rsidRPr="00DC7838">
        <w:rPr>
          <w:rFonts w:ascii="Calibri" w:eastAsia="Times New Roman" w:hAnsi="Calibri" w:cs="Calibri"/>
          <w:kern w:val="0"/>
          <w14:ligatures w14:val="none"/>
        </w:rPr>
        <w:t xml:space="preserve">doravante denominada simplesmente CONTRATADA, celebram entre si o presente Contrato que será regido pelas cláusulas e condições que seguem. </w:t>
      </w:r>
    </w:p>
    <w:p w14:paraId="31427B24" w14:textId="77777777" w:rsidR="00DC7838" w:rsidRPr="00DC7838" w:rsidRDefault="00DC7838" w:rsidP="00DC7838">
      <w:pPr>
        <w:tabs>
          <w:tab w:val="left" w:pos="4253"/>
        </w:tabs>
        <w:spacing w:after="0" w:line="240" w:lineRule="auto"/>
        <w:jc w:val="both"/>
        <w:rPr>
          <w:rFonts w:ascii="Calibri" w:eastAsia="Times New Roman" w:hAnsi="Calibri" w:cs="Calibri"/>
          <w:b/>
          <w:kern w:val="0"/>
          <w14:ligatures w14:val="none"/>
        </w:rPr>
      </w:pPr>
    </w:p>
    <w:p w14:paraId="5E7AD21E" w14:textId="77777777" w:rsidR="00DC7838" w:rsidRPr="00DC7838" w:rsidRDefault="00DC7838" w:rsidP="00DC7838">
      <w:pPr>
        <w:tabs>
          <w:tab w:val="left" w:pos="4253"/>
        </w:tabs>
        <w:spacing w:after="0" w:line="240" w:lineRule="auto"/>
        <w:jc w:val="both"/>
        <w:rPr>
          <w:rFonts w:ascii="Calibri" w:eastAsia="Times New Roman" w:hAnsi="Calibri" w:cs="Calibri"/>
          <w:b/>
          <w:kern w:val="0"/>
          <w14:ligatures w14:val="none"/>
        </w:rPr>
      </w:pPr>
      <w:r w:rsidRPr="00DC7838">
        <w:rPr>
          <w:rFonts w:ascii="Calibri" w:eastAsia="Times New Roman" w:hAnsi="Calibri" w:cs="Calibri"/>
          <w:b/>
          <w:kern w:val="0"/>
          <w14:ligatures w14:val="none"/>
        </w:rPr>
        <w:t>CLÁUSULA PRIMEIRA – DA FUNDAMENTAÇÃO</w:t>
      </w:r>
    </w:p>
    <w:p w14:paraId="28DBB206"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p>
    <w:p w14:paraId="0F4963F4"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1.1</w:t>
      </w:r>
      <w:r w:rsidRPr="00DC7838">
        <w:rPr>
          <w:rFonts w:ascii="Calibri" w:eastAsia="Times New Roman" w:hAnsi="Calibri" w:cs="Calibri"/>
          <w:kern w:val="0"/>
          <w14:ligatures w14:val="none"/>
        </w:rPr>
        <w:t xml:space="preserve"> - O presente instrumento é fundamentado no procedimento realizado pela CONTRATANTE através do edital de licitação Concorrência nº 07/2026 e na proposta vencedora, e se regerá pelas cláusulas aqui previstas, bem como pelas normas da Lei Federal nº 14.133/2021 (inclusive nos casos omissos), suas alterações posteriores e demais dispositivos legais aplicáveis.</w:t>
      </w:r>
    </w:p>
    <w:p w14:paraId="0D8C3DF8"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p>
    <w:p w14:paraId="5831FAA8" w14:textId="77777777" w:rsidR="00DC7838" w:rsidRPr="00DC7838" w:rsidRDefault="00DC7838" w:rsidP="00DC7838">
      <w:pPr>
        <w:spacing w:after="0" w:line="240" w:lineRule="auto"/>
        <w:jc w:val="both"/>
        <w:rPr>
          <w:rFonts w:ascii="Calibri" w:eastAsia="Times New Roman" w:hAnsi="Calibri" w:cs="Calibri"/>
          <w:b/>
          <w:kern w:val="0"/>
          <w14:ligatures w14:val="none"/>
        </w:rPr>
      </w:pPr>
      <w:r w:rsidRPr="00DC7838">
        <w:rPr>
          <w:rFonts w:ascii="Calibri" w:eastAsia="Times New Roman" w:hAnsi="Calibri" w:cs="Calibri"/>
          <w:b/>
          <w:kern w:val="0"/>
          <w14:ligatures w14:val="none"/>
        </w:rPr>
        <w:t>CLÁUSULA SEGUNDA – DO OBJETO</w:t>
      </w:r>
    </w:p>
    <w:p w14:paraId="1069D547"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kern w:val="0"/>
          <w14:ligatures w14:val="none"/>
        </w:rPr>
      </w:pPr>
    </w:p>
    <w:p w14:paraId="4727BAE4" w14:textId="3D0D6C3E" w:rsidR="00DC7838" w:rsidRPr="00DC7838" w:rsidRDefault="00DC7838" w:rsidP="00DC7838">
      <w:pPr>
        <w:tabs>
          <w:tab w:val="left" w:pos="1418"/>
          <w:tab w:val="left" w:pos="4253"/>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2.1</w:t>
      </w:r>
      <w:r w:rsidRPr="00DC7838">
        <w:rPr>
          <w:rFonts w:ascii="Calibri" w:eastAsia="Times New Roman" w:hAnsi="Calibri" w:cs="Calibri"/>
          <w:kern w:val="0"/>
          <w14:ligatures w14:val="none"/>
        </w:rPr>
        <w:t xml:space="preserve"> - O presente contrato tem por objeto a prestação dos serviços de reforma do Centro de Referência de Assistência Social (CRAS), pela CONTRATADA, a serem executados em regime de empreitada por preço global, conforme o projeto básico do edital de licitação concorrência nº 07/2026 e a proposta vencedora, que fazem parte integrante desse contrato, como se nele estivessem transcritos.</w:t>
      </w:r>
    </w:p>
    <w:p w14:paraId="5A399C36"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kern w:val="0"/>
          <w14:ligatures w14:val="none"/>
        </w:rPr>
      </w:pPr>
    </w:p>
    <w:p w14:paraId="6F2AA638" w14:textId="77777777" w:rsidR="00DC7838" w:rsidRPr="00DC7838" w:rsidRDefault="00DC7838" w:rsidP="00DC7838">
      <w:pPr>
        <w:tabs>
          <w:tab w:val="left" w:pos="4253"/>
        </w:tabs>
        <w:spacing w:after="0" w:line="240" w:lineRule="auto"/>
        <w:jc w:val="both"/>
        <w:rPr>
          <w:rFonts w:ascii="Calibri" w:eastAsia="Times New Roman" w:hAnsi="Calibri" w:cs="Calibri"/>
          <w:b/>
          <w:kern w:val="0"/>
          <w14:ligatures w14:val="none"/>
        </w:rPr>
      </w:pPr>
      <w:r w:rsidRPr="00DC7838">
        <w:rPr>
          <w:rFonts w:ascii="Calibri" w:eastAsia="Times New Roman" w:hAnsi="Calibri" w:cs="Calibri"/>
          <w:b/>
          <w:kern w:val="0"/>
          <w14:ligatures w14:val="none"/>
        </w:rPr>
        <w:t>CLÁUSULA TERCEIRA – DO PREÇO</w:t>
      </w:r>
    </w:p>
    <w:p w14:paraId="5237B40B" w14:textId="77777777" w:rsidR="00DC7838" w:rsidRPr="00DC7838" w:rsidRDefault="00DC7838" w:rsidP="00DC7838">
      <w:pPr>
        <w:tabs>
          <w:tab w:val="left" w:pos="1418"/>
        </w:tabs>
        <w:spacing w:after="0" w:line="240" w:lineRule="auto"/>
        <w:jc w:val="both"/>
        <w:rPr>
          <w:rFonts w:ascii="Calibri" w:eastAsia="Times New Roman" w:hAnsi="Calibri" w:cs="Calibri"/>
          <w:b/>
          <w:kern w:val="0"/>
          <w14:ligatures w14:val="none"/>
        </w:rPr>
      </w:pPr>
    </w:p>
    <w:p w14:paraId="3E02F405" w14:textId="0AB9FC1B"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kern w:val="0"/>
          <w14:ligatures w14:val="none"/>
        </w:rPr>
        <w:t xml:space="preserve">3.1 - </w:t>
      </w:r>
      <w:r w:rsidRPr="00DC7838">
        <w:rPr>
          <w:rFonts w:ascii="Calibri" w:eastAsia="Times New Roman" w:hAnsi="Calibri" w:cs="Calibri"/>
          <w:kern w:val="0"/>
          <w14:ligatures w14:val="none"/>
        </w:rPr>
        <w:t>O preço a ser pago pela execução do objeto do presente contrato será de R$</w:t>
      </w:r>
      <w:r w:rsidR="00CF5F26">
        <w:rPr>
          <w:rFonts w:ascii="Calibri" w:eastAsia="Times New Roman" w:hAnsi="Calibri" w:cs="Calibri"/>
          <w:kern w:val="0"/>
          <w14:ligatures w14:val="none"/>
        </w:rPr>
        <w:t>442.777,00</w:t>
      </w:r>
      <w:r w:rsidRPr="00DC7838">
        <w:rPr>
          <w:rFonts w:ascii="Calibri" w:eastAsia="Times New Roman" w:hAnsi="Calibri" w:cs="Calibri"/>
          <w:kern w:val="0"/>
          <w14:ligatures w14:val="none"/>
        </w:rPr>
        <w:t xml:space="preserve"> (</w:t>
      </w:r>
      <w:r w:rsidR="00CF5F26">
        <w:rPr>
          <w:rFonts w:ascii="Calibri" w:eastAsia="Times New Roman" w:hAnsi="Calibri" w:cs="Calibri"/>
          <w:kern w:val="0"/>
          <w14:ligatures w14:val="none"/>
        </w:rPr>
        <w:t>quatrocentos e quarenta e dois mil, setecentos e setenta e sete reais</w:t>
      </w:r>
      <w:r w:rsidRPr="00DC7838">
        <w:rPr>
          <w:rFonts w:ascii="Calibri" w:eastAsia="Times New Roman" w:hAnsi="Calibri" w:cs="Calibri"/>
          <w:kern w:val="0"/>
          <w14:ligatures w14:val="none"/>
        </w:rPr>
        <w:t>), de acordo com a proposta vencedora da licitação, aceito pela CONTRATADA, entendido este como preço justo e suficiente para a total execução do presente objeto, conforme cronograma físico-financeiro anexo ao presente instrumento.</w:t>
      </w:r>
    </w:p>
    <w:p w14:paraId="12583E7C" w14:textId="77777777" w:rsidR="00DC7838" w:rsidRPr="00DC7838" w:rsidRDefault="00DC7838" w:rsidP="00DC7838">
      <w:pPr>
        <w:spacing w:after="0" w:line="240" w:lineRule="auto"/>
        <w:jc w:val="both"/>
        <w:rPr>
          <w:rFonts w:ascii="Calibri" w:eastAsia="Times New Roman" w:hAnsi="Calibri" w:cs="Calibri"/>
          <w:b/>
          <w:bCs/>
          <w:kern w:val="0"/>
          <w14:ligatures w14:val="none"/>
        </w:rPr>
      </w:pPr>
    </w:p>
    <w:p w14:paraId="5E61C647" w14:textId="77777777" w:rsidR="00DC7838" w:rsidRPr="00DC7838" w:rsidRDefault="00DC7838" w:rsidP="00DC7838">
      <w:pPr>
        <w:tabs>
          <w:tab w:val="left" w:pos="4253"/>
        </w:tabs>
        <w:spacing w:after="0" w:line="240" w:lineRule="auto"/>
        <w:jc w:val="both"/>
        <w:rPr>
          <w:rFonts w:ascii="Calibri" w:eastAsia="Times New Roman" w:hAnsi="Calibri" w:cs="Calibri"/>
          <w:b/>
          <w:kern w:val="0"/>
          <w14:ligatures w14:val="none"/>
        </w:rPr>
      </w:pPr>
      <w:r w:rsidRPr="00DC7838">
        <w:rPr>
          <w:rFonts w:ascii="Calibri" w:eastAsia="Times New Roman" w:hAnsi="Calibri" w:cs="Calibri"/>
          <w:b/>
          <w:kern w:val="0"/>
          <w14:ligatures w14:val="none"/>
        </w:rPr>
        <w:t>CLÁUSULA QUARTA – DAS CONDIÇÕES DE PAGAMENTO</w:t>
      </w:r>
    </w:p>
    <w:p w14:paraId="68008A93"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p>
    <w:p w14:paraId="77D1221C"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4.1</w:t>
      </w:r>
      <w:r w:rsidRPr="00DC7838">
        <w:rPr>
          <w:rFonts w:ascii="Calibri" w:eastAsia="Times New Roman" w:hAnsi="Calibri" w:cs="Calibri"/>
          <w:kern w:val="0"/>
          <w14:ligatures w14:val="none"/>
        </w:rPr>
        <w:t xml:space="preserve"> - O pagamento será efetuado em parcelas, de acordo com o cronograma físico-financeiro da execução, após a realização da respectiva medição e mediante a apresentação de fatura e aprovação da fiscalização da CONTRATANTE. </w:t>
      </w:r>
    </w:p>
    <w:p w14:paraId="2D167DEA"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Parágrafo único</w:t>
      </w:r>
      <w:r w:rsidRPr="00DC7838">
        <w:rPr>
          <w:rFonts w:ascii="Calibri" w:eastAsia="Times New Roman" w:hAnsi="Calibri" w:cs="Calibri"/>
          <w:kern w:val="0"/>
          <w14:ligatures w14:val="none"/>
        </w:rPr>
        <w:t>. O pagamento correrá em até 10 dias a contar da apresentação de fatura aprovada. Se o término desse prazo coincidir com dia não útil, considerar-se-á como vencimento o primeiro dia útil imediatamente posterior.</w:t>
      </w:r>
    </w:p>
    <w:p w14:paraId="52E949A8" w14:textId="77777777" w:rsidR="00DC7838" w:rsidRPr="00DC7838" w:rsidRDefault="00DC7838" w:rsidP="00DC7838">
      <w:pPr>
        <w:tabs>
          <w:tab w:val="left" w:pos="4253"/>
        </w:tabs>
        <w:spacing w:after="0" w:line="240" w:lineRule="auto"/>
        <w:jc w:val="both"/>
        <w:rPr>
          <w:rFonts w:ascii="Calibri" w:eastAsia="Times New Roman" w:hAnsi="Calibri" w:cs="Calibri"/>
          <w:b/>
          <w:kern w:val="0"/>
          <w14:ligatures w14:val="none"/>
        </w:rPr>
      </w:pPr>
    </w:p>
    <w:p w14:paraId="5ABB8F17" w14:textId="77777777" w:rsidR="00DC7838" w:rsidRPr="00DC7838" w:rsidRDefault="00DC7838" w:rsidP="00DC7838">
      <w:pPr>
        <w:tabs>
          <w:tab w:val="left" w:pos="4253"/>
        </w:tabs>
        <w:spacing w:after="0" w:line="240" w:lineRule="auto"/>
        <w:jc w:val="both"/>
        <w:rPr>
          <w:rFonts w:ascii="Calibri" w:eastAsia="Times New Roman" w:hAnsi="Calibri" w:cs="Calibri"/>
          <w:b/>
          <w:kern w:val="0"/>
          <w14:ligatures w14:val="none"/>
        </w:rPr>
      </w:pPr>
      <w:r w:rsidRPr="00DC7838">
        <w:rPr>
          <w:rFonts w:ascii="Calibri" w:eastAsia="Times New Roman" w:hAnsi="Calibri" w:cs="Calibri"/>
          <w:b/>
          <w:kern w:val="0"/>
          <w14:ligatures w14:val="none"/>
        </w:rPr>
        <w:t>CLÁUSULA QUINTA – DOS PRAZOS</w:t>
      </w:r>
    </w:p>
    <w:p w14:paraId="686D561F"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p>
    <w:p w14:paraId="458DCB43"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5.1</w:t>
      </w:r>
      <w:r w:rsidRPr="00DC7838">
        <w:rPr>
          <w:rFonts w:ascii="Calibri" w:eastAsia="Times New Roman" w:hAnsi="Calibri" w:cs="Calibri"/>
          <w:kern w:val="0"/>
          <w14:ligatures w14:val="none"/>
        </w:rPr>
        <w:t xml:space="preserve"> - Aplicam-se ao presente contrato os seguintes prazos:</w:t>
      </w:r>
      <w:r w:rsidRPr="00DC7838">
        <w:rPr>
          <w:rFonts w:ascii="Calibri" w:eastAsia="Times New Roman" w:hAnsi="Calibri" w:cs="Calibri"/>
          <w:kern w:val="0"/>
          <w14:ligatures w14:val="none"/>
        </w:rPr>
        <w:tab/>
      </w:r>
    </w:p>
    <w:p w14:paraId="6BBBA7AC" w14:textId="77777777" w:rsidR="00DC7838" w:rsidRPr="00DC7838" w:rsidRDefault="00DC7838" w:rsidP="00DC7838">
      <w:pPr>
        <w:tabs>
          <w:tab w:val="left" w:pos="709"/>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a) Prazo inicial do contrato de 12 meses;</w:t>
      </w:r>
    </w:p>
    <w:p w14:paraId="191C65A0" w14:textId="77777777" w:rsidR="00DC7838" w:rsidRPr="00DC7838" w:rsidRDefault="00DC7838" w:rsidP="00DC7838">
      <w:pPr>
        <w:tabs>
          <w:tab w:val="left" w:pos="709"/>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b) A CONTRATADA deverá iniciar a obra objeto do presente contrato no prazo máximo de 20 dias contados a partir do recebimento da Ordem de Execução dos Serviços, emitida pela CONTRATANTE;</w:t>
      </w:r>
    </w:p>
    <w:p w14:paraId="71737394" w14:textId="141EF47F" w:rsidR="00DC7838" w:rsidRPr="00DC7838" w:rsidRDefault="00DC7838" w:rsidP="00DC7838">
      <w:pPr>
        <w:tabs>
          <w:tab w:val="left" w:pos="709"/>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lastRenderedPageBreak/>
        <w:tab/>
        <w:t xml:space="preserve">c) A entrega de cada etapa da obra deverá respeitar o cronograma de medição previsto na cláusula décima </w:t>
      </w:r>
      <w:r w:rsidR="00C754C5">
        <w:rPr>
          <w:rFonts w:ascii="Calibri" w:eastAsia="Times New Roman" w:hAnsi="Calibri" w:cs="Calibri"/>
          <w:kern w:val="0"/>
          <w14:ligatures w14:val="none"/>
        </w:rPr>
        <w:t>quinta</w:t>
      </w:r>
      <w:r w:rsidRPr="00DC7838">
        <w:rPr>
          <w:rFonts w:ascii="Calibri" w:eastAsia="Times New Roman" w:hAnsi="Calibri" w:cs="Calibri"/>
          <w:kern w:val="0"/>
          <w14:ligatures w14:val="none"/>
        </w:rPr>
        <w:t xml:space="preserve"> deste contrato;</w:t>
      </w:r>
    </w:p>
    <w:p w14:paraId="7525E767" w14:textId="77777777" w:rsidR="00DC7838" w:rsidRPr="00DC7838" w:rsidRDefault="00DC7838" w:rsidP="00DC7838">
      <w:pPr>
        <w:tabs>
          <w:tab w:val="left" w:pos="709"/>
          <w:tab w:val="left" w:pos="1418"/>
        </w:tabs>
        <w:spacing w:after="0" w:line="240" w:lineRule="auto"/>
        <w:jc w:val="both"/>
        <w:rPr>
          <w:rFonts w:ascii="Calibri" w:eastAsia="Times New Roman" w:hAnsi="Calibri" w:cs="Calibri"/>
          <w:b/>
          <w:kern w:val="0"/>
          <w14:ligatures w14:val="none"/>
        </w:rPr>
      </w:pPr>
      <w:r w:rsidRPr="00DC7838">
        <w:rPr>
          <w:rFonts w:ascii="Calibri" w:eastAsia="Times New Roman" w:hAnsi="Calibri" w:cs="Calibri"/>
          <w:kern w:val="0"/>
          <w14:ligatures w14:val="none"/>
        </w:rPr>
        <w:tab/>
        <w:t>d) A conclusão da obra deverá ocorrer no prazo determinado no cronograma de cada item, a contar do recebimento da ordem de execução dos serviços.</w:t>
      </w:r>
    </w:p>
    <w:p w14:paraId="4A2B5753" w14:textId="77777777" w:rsidR="00DC7838" w:rsidRPr="00DC7838" w:rsidRDefault="00DC7838" w:rsidP="00DC7838">
      <w:pPr>
        <w:tabs>
          <w:tab w:val="left" w:pos="709"/>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Parágrafo único. Os prazos de que tratam esta cláusula poderão, durante seu transcurso, ser prorrogados, desde que haja motivação e conveniência para tal.</w:t>
      </w:r>
    </w:p>
    <w:p w14:paraId="7BC1DD32" w14:textId="77777777" w:rsidR="00DC7838" w:rsidRPr="00DC7838" w:rsidRDefault="00DC7838" w:rsidP="00DC7838">
      <w:pPr>
        <w:tabs>
          <w:tab w:val="left" w:pos="1418"/>
        </w:tabs>
        <w:spacing w:after="0" w:line="240" w:lineRule="auto"/>
        <w:jc w:val="both"/>
        <w:rPr>
          <w:rFonts w:ascii="Calibri" w:eastAsia="Times New Roman" w:hAnsi="Calibri" w:cs="Calibri"/>
          <w:b/>
          <w:kern w:val="0"/>
          <w14:ligatures w14:val="none"/>
        </w:rPr>
      </w:pPr>
    </w:p>
    <w:p w14:paraId="574FC365" w14:textId="77777777" w:rsidR="00DC7838" w:rsidRPr="00DC7838" w:rsidRDefault="00DC7838" w:rsidP="00DC7838">
      <w:pPr>
        <w:tabs>
          <w:tab w:val="left" w:pos="4253"/>
        </w:tabs>
        <w:spacing w:after="0" w:line="240" w:lineRule="auto"/>
        <w:jc w:val="both"/>
        <w:rPr>
          <w:rFonts w:ascii="Calibri" w:eastAsia="Times New Roman" w:hAnsi="Calibri" w:cs="Calibri"/>
          <w:b/>
          <w:kern w:val="0"/>
          <w14:ligatures w14:val="none"/>
        </w:rPr>
      </w:pPr>
      <w:r w:rsidRPr="00DC7838">
        <w:rPr>
          <w:rFonts w:ascii="Calibri" w:eastAsia="Times New Roman" w:hAnsi="Calibri" w:cs="Calibri"/>
          <w:b/>
          <w:kern w:val="0"/>
          <w14:ligatures w14:val="none"/>
        </w:rPr>
        <w:t>CLÁUSULA SEXTA – DO RECURSO FINANCEIRO</w:t>
      </w:r>
    </w:p>
    <w:p w14:paraId="2A07D9D3"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p>
    <w:p w14:paraId="0A3C4F38" w14:textId="77777777" w:rsidR="00DC7838" w:rsidRPr="00DC7838" w:rsidRDefault="00DC7838" w:rsidP="00DC7838">
      <w:pPr>
        <w:tabs>
          <w:tab w:val="left" w:pos="1134"/>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6.1</w:t>
      </w:r>
      <w:r w:rsidRPr="00DC7838">
        <w:rPr>
          <w:rFonts w:ascii="Calibri" w:eastAsia="Times New Roman" w:hAnsi="Calibri" w:cs="Calibri"/>
          <w:kern w:val="0"/>
          <w14:ligatures w14:val="none"/>
        </w:rPr>
        <w:t xml:space="preserve"> - As despesas do presente contrato correrão à conta da seguinte dotação orçamentária: </w:t>
      </w:r>
      <w:r w:rsidRPr="00DC7838">
        <w:rPr>
          <w:rFonts w:ascii="Calibri" w:eastAsia="Times New Roman" w:hAnsi="Calibri" w:cs="Calibri"/>
          <w:kern w:val="0"/>
          <w:szCs w:val="20"/>
          <w14:ligatures w14:val="none"/>
        </w:rPr>
        <w:t>Secretaria de Assistência Social: 0902.0812201251.028000.449051910000 (8356/8357/8354/7204)</w:t>
      </w:r>
    </w:p>
    <w:p w14:paraId="46B7C978"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p>
    <w:p w14:paraId="13B8EE4B" w14:textId="77777777" w:rsidR="00DC7838" w:rsidRPr="00DC7838" w:rsidRDefault="00DC7838" w:rsidP="00DC7838">
      <w:pPr>
        <w:tabs>
          <w:tab w:val="left" w:pos="1418"/>
        </w:tabs>
        <w:spacing w:after="0" w:line="240" w:lineRule="auto"/>
        <w:jc w:val="both"/>
        <w:rPr>
          <w:rFonts w:ascii="Calibri" w:eastAsia="Times New Roman" w:hAnsi="Calibri" w:cs="Calibri"/>
          <w:b/>
          <w:kern w:val="0"/>
          <w14:ligatures w14:val="none"/>
        </w:rPr>
      </w:pPr>
      <w:r w:rsidRPr="00DC7838">
        <w:rPr>
          <w:rFonts w:ascii="Calibri" w:eastAsia="Times New Roman" w:hAnsi="Calibri" w:cs="Calibri"/>
          <w:b/>
          <w:kern w:val="0"/>
          <w14:ligatures w14:val="none"/>
        </w:rPr>
        <w:t>CLÁUSULA SÉTIMA – DA ATUALIZAÇÃO MONETÁRIA</w:t>
      </w:r>
    </w:p>
    <w:p w14:paraId="389A63BA" w14:textId="77777777" w:rsidR="00DC7838" w:rsidRPr="00DC7838" w:rsidRDefault="00DC7838" w:rsidP="00DC7838">
      <w:pPr>
        <w:tabs>
          <w:tab w:val="left" w:pos="1418"/>
        </w:tabs>
        <w:spacing w:after="0" w:line="240" w:lineRule="auto"/>
        <w:jc w:val="both"/>
        <w:rPr>
          <w:rFonts w:ascii="Calibri" w:eastAsia="Times New Roman" w:hAnsi="Calibri" w:cs="Calibri"/>
          <w:b/>
          <w:bCs/>
          <w:kern w:val="0"/>
          <w14:ligatures w14:val="none"/>
        </w:rPr>
      </w:pPr>
    </w:p>
    <w:p w14:paraId="15F09E0E"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7.1</w:t>
      </w:r>
      <w:r w:rsidRPr="00DC7838">
        <w:rPr>
          <w:rFonts w:ascii="Calibri" w:eastAsia="Times New Roman" w:hAnsi="Calibri" w:cs="Calibri"/>
          <w:kern w:val="0"/>
          <w14:ligatures w14:val="none"/>
        </w:rPr>
        <w:t xml:space="preserve"> - Ocorrendo atraso no pagamento, os valores serão atualizados monetariamente pelo índice do IPCA do período, ou outro índice que vier a substituí-lo, e a CONTRATANTE compensará a CONTRATADA com juros de 0,5% ao mês calculados </w:t>
      </w:r>
      <w:proofErr w:type="spellStart"/>
      <w:r w:rsidRPr="00DC7838">
        <w:rPr>
          <w:rFonts w:ascii="Calibri" w:eastAsia="Times New Roman" w:hAnsi="Calibri" w:cs="Calibri"/>
          <w:kern w:val="0"/>
          <w14:ligatures w14:val="none"/>
        </w:rPr>
        <w:t>pró-rata</w:t>
      </w:r>
      <w:proofErr w:type="spellEnd"/>
      <w:r w:rsidRPr="00DC7838">
        <w:rPr>
          <w:rFonts w:ascii="Calibri" w:eastAsia="Times New Roman" w:hAnsi="Calibri" w:cs="Calibri"/>
          <w:kern w:val="0"/>
          <w14:ligatures w14:val="none"/>
        </w:rPr>
        <w:t xml:space="preserve"> dia, até o efetivo pagamento.</w:t>
      </w:r>
    </w:p>
    <w:p w14:paraId="4AEC3D80" w14:textId="77777777" w:rsidR="00DC7838" w:rsidRPr="00DC7838" w:rsidRDefault="00DC7838" w:rsidP="00DC7838">
      <w:pPr>
        <w:tabs>
          <w:tab w:val="left" w:pos="4253"/>
        </w:tabs>
        <w:spacing w:after="0" w:line="240" w:lineRule="auto"/>
        <w:jc w:val="both"/>
        <w:rPr>
          <w:rFonts w:ascii="Calibri" w:eastAsia="Times New Roman" w:hAnsi="Calibri" w:cs="Calibri"/>
          <w:b/>
          <w:kern w:val="0"/>
          <w14:ligatures w14:val="none"/>
        </w:rPr>
      </w:pPr>
    </w:p>
    <w:p w14:paraId="64003D1A" w14:textId="77777777" w:rsidR="00DC7838" w:rsidRPr="00DC7838" w:rsidRDefault="00DC7838" w:rsidP="00DC7838">
      <w:pPr>
        <w:tabs>
          <w:tab w:val="left" w:pos="4253"/>
        </w:tabs>
        <w:spacing w:after="0" w:line="240" w:lineRule="auto"/>
        <w:jc w:val="both"/>
        <w:rPr>
          <w:rFonts w:ascii="Calibri" w:eastAsia="Times New Roman" w:hAnsi="Calibri" w:cs="Calibri"/>
          <w:b/>
          <w:kern w:val="0"/>
          <w14:ligatures w14:val="none"/>
        </w:rPr>
      </w:pPr>
      <w:r w:rsidRPr="00DC7838">
        <w:rPr>
          <w:rFonts w:ascii="Calibri" w:eastAsia="Times New Roman" w:hAnsi="Calibri" w:cs="Calibri"/>
          <w:b/>
          <w:kern w:val="0"/>
          <w14:ligatures w14:val="none"/>
        </w:rPr>
        <w:t xml:space="preserve">CLÁUSULA OITAVA – DO REAJUSTAMENTO </w:t>
      </w:r>
    </w:p>
    <w:p w14:paraId="7834F3F8" w14:textId="77777777" w:rsidR="00DC7838" w:rsidRPr="00DC7838" w:rsidRDefault="00DC7838" w:rsidP="00DC7838">
      <w:pPr>
        <w:tabs>
          <w:tab w:val="left" w:pos="1418"/>
        </w:tabs>
        <w:spacing w:after="0" w:line="240" w:lineRule="auto"/>
        <w:jc w:val="both"/>
        <w:rPr>
          <w:rFonts w:ascii="Calibri" w:eastAsia="Times New Roman" w:hAnsi="Calibri" w:cs="Calibri"/>
          <w:b/>
          <w:kern w:val="0"/>
          <w14:ligatures w14:val="none"/>
        </w:rPr>
      </w:pPr>
    </w:p>
    <w:p w14:paraId="22807605"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kern w:val="0"/>
          <w14:ligatures w14:val="none"/>
        </w:rPr>
        <w:t xml:space="preserve">8.1 - </w:t>
      </w:r>
      <w:r w:rsidRPr="00DC7838">
        <w:rPr>
          <w:rFonts w:ascii="Calibri" w:eastAsia="Times New Roman" w:hAnsi="Calibri" w:cs="Calibri"/>
          <w:kern w:val="0"/>
          <w14:ligatures w14:val="none"/>
        </w:rPr>
        <w:t>O presente contrato não terá reajustamento do valor durante sua vigência.</w:t>
      </w:r>
    </w:p>
    <w:p w14:paraId="353C5A49" w14:textId="77777777" w:rsidR="00DC7838" w:rsidRPr="00DC7838" w:rsidRDefault="00DC7838" w:rsidP="00DC7838">
      <w:pPr>
        <w:tabs>
          <w:tab w:val="left" w:pos="1418"/>
        </w:tabs>
        <w:spacing w:after="0" w:line="240" w:lineRule="auto"/>
        <w:jc w:val="both"/>
        <w:rPr>
          <w:rFonts w:ascii="Calibri" w:eastAsia="Times New Roman" w:hAnsi="Calibri" w:cs="Calibri"/>
          <w:b/>
          <w:kern w:val="0"/>
          <w14:ligatures w14:val="none"/>
        </w:rPr>
      </w:pPr>
      <w:r w:rsidRPr="00DC7838">
        <w:rPr>
          <w:rFonts w:ascii="Calibri" w:eastAsia="Times New Roman" w:hAnsi="Calibri" w:cs="Calibri"/>
          <w:kern w:val="0"/>
          <w14:ligatures w14:val="none"/>
        </w:rPr>
        <w:tab/>
      </w:r>
    </w:p>
    <w:p w14:paraId="67606C66" w14:textId="77777777" w:rsidR="00DC7838" w:rsidRPr="00DC7838" w:rsidRDefault="00DC7838" w:rsidP="00DC7838">
      <w:pPr>
        <w:tabs>
          <w:tab w:val="left" w:pos="4253"/>
        </w:tabs>
        <w:spacing w:after="0" w:line="240" w:lineRule="auto"/>
        <w:jc w:val="both"/>
        <w:rPr>
          <w:rFonts w:ascii="Calibri" w:eastAsia="Times New Roman" w:hAnsi="Calibri" w:cs="Calibri"/>
          <w:b/>
          <w:kern w:val="0"/>
          <w14:ligatures w14:val="none"/>
        </w:rPr>
      </w:pPr>
      <w:r w:rsidRPr="00DC7838">
        <w:rPr>
          <w:rFonts w:ascii="Calibri" w:eastAsia="Times New Roman" w:hAnsi="Calibri" w:cs="Calibri"/>
          <w:b/>
          <w:kern w:val="0"/>
          <w14:ligatures w14:val="none"/>
        </w:rPr>
        <w:t>CLÁUSULA NONA – DO REEQUILÍBRIO ECONÔMICO-FINANCEIRO</w:t>
      </w:r>
    </w:p>
    <w:p w14:paraId="792B62A3" w14:textId="77777777" w:rsidR="00DC7838" w:rsidRPr="00DC7838" w:rsidRDefault="00DC7838" w:rsidP="00DC7838">
      <w:pPr>
        <w:tabs>
          <w:tab w:val="left" w:pos="1418"/>
        </w:tabs>
        <w:spacing w:after="0" w:line="240" w:lineRule="auto"/>
        <w:jc w:val="both"/>
        <w:rPr>
          <w:rFonts w:ascii="Calibri" w:eastAsia="Times New Roman" w:hAnsi="Calibri" w:cs="Calibri"/>
          <w:b/>
          <w:bCs/>
          <w:kern w:val="0"/>
          <w14:ligatures w14:val="none"/>
        </w:rPr>
      </w:pPr>
    </w:p>
    <w:p w14:paraId="10740266"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9.1</w:t>
      </w:r>
      <w:r w:rsidRPr="00DC7838">
        <w:rPr>
          <w:rFonts w:ascii="Calibri" w:eastAsia="Times New Roman" w:hAnsi="Calibri" w:cs="Calibri"/>
          <w:kern w:val="0"/>
          <w14:ligatures w14:val="none"/>
        </w:rPr>
        <w:t xml:space="preserve"> - Diante da ocorrência de fatos imprevisíveis ou previsíveis de consequências incalculáveis que venham a inviabilizar a execução do contrato nos termos inicialmente pactuados, será possível a alteração dos valores pactuados visando o restabelecimento do equilíbrio econômico-financeiro, mediante comprovação e respeitando a repartição objetiva de risco estabelecida.</w:t>
      </w:r>
    </w:p>
    <w:p w14:paraId="4D8CCE35"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Parágrafo único</w:t>
      </w:r>
      <w:r w:rsidRPr="00DC7838">
        <w:rPr>
          <w:rFonts w:ascii="Calibri" w:eastAsia="Times New Roman" w:hAnsi="Calibri" w:cs="Calibri"/>
          <w:kern w:val="0"/>
          <w14:ligatures w14:val="none"/>
        </w:rPr>
        <w:t xml:space="preserve">. Em sendo solicitado o reequilíbrio econômico-financeiro, a CONTRATANTE responderá ao pedido dentro do prazo máximo de 30 (trinta) dias </w:t>
      </w:r>
      <w:r w:rsidRPr="00DC7838">
        <w:rPr>
          <w:rFonts w:ascii="Calibri" w:eastAsia="Times New Roman" w:hAnsi="Calibri" w:cs="Calibri"/>
          <w:color w:val="000000"/>
          <w:kern w:val="0"/>
          <w14:ligatures w14:val="none"/>
        </w:rPr>
        <w:t>contados da data do fornecimento da documentação que o instruiu.</w:t>
      </w:r>
    </w:p>
    <w:p w14:paraId="2DCFA836" w14:textId="77777777" w:rsidR="00DC7838" w:rsidRPr="00DC7838" w:rsidRDefault="00DC7838" w:rsidP="00DC7838">
      <w:pPr>
        <w:tabs>
          <w:tab w:val="left" w:pos="1418"/>
        </w:tabs>
        <w:spacing w:after="0" w:line="240" w:lineRule="auto"/>
        <w:jc w:val="both"/>
        <w:rPr>
          <w:rFonts w:ascii="Calibri" w:eastAsia="Times New Roman" w:hAnsi="Calibri" w:cs="Calibri"/>
          <w:b/>
          <w:bCs/>
          <w:kern w:val="0"/>
          <w14:ligatures w14:val="none"/>
        </w:rPr>
      </w:pPr>
    </w:p>
    <w:p w14:paraId="1274FB1C"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9.2</w:t>
      </w:r>
      <w:r w:rsidRPr="00DC7838">
        <w:rPr>
          <w:rFonts w:ascii="Calibri" w:eastAsia="Times New Roman" w:hAnsi="Calibri" w:cs="Calibri"/>
          <w:kern w:val="0"/>
          <w14:ligatures w14:val="none"/>
        </w:rPr>
        <w:t xml:space="preserve"> - Caso decorra prazo superior a 12 meses entre a data de apresentação das propostas e a assinatura do termo de contrato, sem culpa da contratada, o contrato deve ser firmado com os valores originais da proposta financeira. Todavia, antes do início da execução contratual, deve ser registrado um termo de apostilamento reajustando os preços de acordo com as regras do reajustamento previstas no edital e no contrato. </w:t>
      </w:r>
    </w:p>
    <w:p w14:paraId="2CD20C55" w14:textId="77777777" w:rsidR="00DC7838" w:rsidRPr="00DC7838" w:rsidRDefault="00DC7838" w:rsidP="00DC7838">
      <w:pPr>
        <w:tabs>
          <w:tab w:val="left" w:pos="1418"/>
        </w:tabs>
        <w:spacing w:after="0" w:line="240" w:lineRule="auto"/>
        <w:jc w:val="both"/>
        <w:rPr>
          <w:rFonts w:ascii="Calibri" w:eastAsia="Times New Roman" w:hAnsi="Calibri" w:cs="Calibri"/>
          <w:b/>
          <w:bCs/>
          <w:kern w:val="0"/>
          <w14:ligatures w14:val="none"/>
        </w:rPr>
      </w:pPr>
    </w:p>
    <w:p w14:paraId="112FE456"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9.3</w:t>
      </w:r>
      <w:r w:rsidRPr="00DC7838">
        <w:rPr>
          <w:rFonts w:ascii="Calibri" w:eastAsia="Times New Roman" w:hAnsi="Calibri" w:cs="Calibri"/>
          <w:kern w:val="0"/>
          <w14:ligatures w14:val="none"/>
        </w:rPr>
        <w:t xml:space="preserve"> - Os serviços extraordinários inseridos durante a execução contratual serão incluídos nas medições com o preço deflacionado, de forma a retroagir o seu valor para a data da proposta financeira da licitação. </w:t>
      </w:r>
    </w:p>
    <w:p w14:paraId="75576758"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p>
    <w:p w14:paraId="35248C56"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9.4</w:t>
      </w:r>
      <w:r w:rsidRPr="00DC7838">
        <w:rPr>
          <w:rFonts w:ascii="Calibri" w:eastAsia="Times New Roman" w:hAnsi="Calibri" w:cs="Calibri"/>
          <w:kern w:val="0"/>
          <w14:ligatures w14:val="none"/>
        </w:rPr>
        <w:t xml:space="preserve"> - Caso os itens componentes dos serviços extraordinários façam parte das planilhas SINAPI, do mês da proposta, serão considerados os preços que eles apresentam nessa planilha. </w:t>
      </w:r>
    </w:p>
    <w:p w14:paraId="56289256"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p>
    <w:p w14:paraId="6D82D7F0"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9.5</w:t>
      </w:r>
      <w:r w:rsidRPr="00DC7838">
        <w:rPr>
          <w:rFonts w:ascii="Calibri" w:eastAsia="Times New Roman" w:hAnsi="Calibri" w:cs="Calibri"/>
          <w:kern w:val="0"/>
          <w14:ligatures w14:val="none"/>
        </w:rPr>
        <w:t xml:space="preserve"> - Caso os itens componentes dos serviços extraordinários não façam parte da planilha SINAPI do mês da proposta financeira da licitação, deverá ser utilizado o insumo de uma planilha SINAPI mais atual, fazendo em seguida a deflação do valor até a data-base da proposta utilizando os índices do INCC-DI/FGV correspondentes. </w:t>
      </w:r>
    </w:p>
    <w:p w14:paraId="4FA30534"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p>
    <w:p w14:paraId="3C0B6ED6"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9.6</w:t>
      </w:r>
      <w:r w:rsidRPr="00DC7838">
        <w:rPr>
          <w:rFonts w:ascii="Calibri" w:eastAsia="Times New Roman" w:hAnsi="Calibri" w:cs="Calibri"/>
          <w:kern w:val="0"/>
          <w14:ligatures w14:val="none"/>
        </w:rPr>
        <w:t xml:space="preserve"> - Caso não seja encontrado o insumo em nenhuma planilha SINAPI, deve-se recorrer aos valores de mercado, procedendo-se em seguida a deflação do valor até a data-base da proposta utilizando os índices do INCC-DI/FGV correspondentes. </w:t>
      </w:r>
    </w:p>
    <w:p w14:paraId="1DA7E481"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p>
    <w:p w14:paraId="4CF5FDC2"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9.7</w:t>
      </w:r>
      <w:r w:rsidRPr="00DC7838">
        <w:rPr>
          <w:rFonts w:ascii="Calibri" w:eastAsia="Times New Roman" w:hAnsi="Calibri" w:cs="Calibri"/>
          <w:kern w:val="0"/>
          <w14:ligatures w14:val="none"/>
        </w:rPr>
        <w:t xml:space="preserve"> - Em todos os casos previstos acima, deve-se aplicar em seguida o desconto original do contrato, para só então utilizá-lo na composição do preço. </w:t>
      </w:r>
    </w:p>
    <w:p w14:paraId="1414CD9A"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p>
    <w:p w14:paraId="7D20436A"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9.8</w:t>
      </w:r>
      <w:r w:rsidRPr="00DC7838">
        <w:rPr>
          <w:rFonts w:ascii="Calibri" w:eastAsia="Times New Roman" w:hAnsi="Calibri" w:cs="Calibri"/>
          <w:kern w:val="0"/>
          <w14:ligatures w14:val="none"/>
        </w:rPr>
        <w:t xml:space="preserve"> - Calcula-se o desconto original de um contrato aplicando-se a seguinte fórmula: </w:t>
      </w:r>
      <w:proofErr w:type="gramStart"/>
      <w:r w:rsidRPr="00DC7838">
        <w:rPr>
          <w:rFonts w:ascii="Calibri" w:eastAsia="Times New Roman" w:hAnsi="Calibri" w:cs="Calibri"/>
          <w:kern w:val="0"/>
          <w14:ligatures w14:val="none"/>
        </w:rPr>
        <w:t>Desconto(%)=</w:t>
      </w:r>
      <w:proofErr w:type="gramEnd"/>
      <w:r w:rsidRPr="00DC7838">
        <w:rPr>
          <w:rFonts w:ascii="Calibri" w:eastAsia="Times New Roman" w:hAnsi="Calibri" w:cs="Calibri"/>
          <w:kern w:val="0"/>
          <w14:ligatures w14:val="none"/>
        </w:rPr>
        <w:t>[(</w:t>
      </w:r>
      <w:proofErr w:type="gramStart"/>
      <w:r w:rsidRPr="00DC7838">
        <w:rPr>
          <w:rFonts w:ascii="Calibri" w:eastAsia="Times New Roman" w:hAnsi="Calibri" w:cs="Calibri"/>
          <w:kern w:val="0"/>
          <w14:ligatures w14:val="none"/>
        </w:rPr>
        <w:t>Total(</w:t>
      </w:r>
      <w:proofErr w:type="gramEnd"/>
      <w:r w:rsidRPr="00DC7838">
        <w:rPr>
          <w:rFonts w:ascii="Calibri" w:eastAsia="Times New Roman" w:hAnsi="Calibri" w:cs="Calibri"/>
          <w:kern w:val="0"/>
          <w14:ligatures w14:val="none"/>
        </w:rPr>
        <w:t xml:space="preserve">orçamento </w:t>
      </w:r>
      <w:proofErr w:type="gramStart"/>
      <w:r w:rsidRPr="00DC7838">
        <w:rPr>
          <w:rFonts w:ascii="Calibri" w:eastAsia="Times New Roman" w:hAnsi="Calibri" w:cs="Calibri"/>
          <w:kern w:val="0"/>
          <w14:ligatures w14:val="none"/>
        </w:rPr>
        <w:t>base )</w:t>
      </w:r>
      <w:proofErr w:type="gramEnd"/>
      <w:r w:rsidRPr="00DC7838">
        <w:rPr>
          <w:rFonts w:ascii="Calibri" w:eastAsia="Times New Roman" w:hAnsi="Calibri" w:cs="Calibri"/>
          <w:kern w:val="0"/>
          <w14:ligatures w14:val="none"/>
        </w:rPr>
        <w:t>−</w:t>
      </w:r>
      <w:proofErr w:type="gramStart"/>
      <w:r w:rsidRPr="00DC7838">
        <w:rPr>
          <w:rFonts w:ascii="Calibri" w:eastAsia="Times New Roman" w:hAnsi="Calibri" w:cs="Calibri"/>
          <w:kern w:val="0"/>
          <w14:ligatures w14:val="none"/>
        </w:rPr>
        <w:t>Total(</w:t>
      </w:r>
      <w:proofErr w:type="gramEnd"/>
      <w:r w:rsidRPr="00DC7838">
        <w:rPr>
          <w:rFonts w:ascii="Calibri" w:eastAsia="Times New Roman" w:hAnsi="Calibri" w:cs="Calibri"/>
          <w:kern w:val="0"/>
          <w14:ligatures w14:val="none"/>
        </w:rPr>
        <w:t xml:space="preserve">orçamento </w:t>
      </w:r>
      <w:proofErr w:type="gramStart"/>
      <w:r w:rsidRPr="00DC7838">
        <w:rPr>
          <w:rFonts w:ascii="Calibri" w:eastAsia="Times New Roman" w:hAnsi="Calibri" w:cs="Calibri"/>
          <w:kern w:val="0"/>
          <w14:ligatures w14:val="none"/>
        </w:rPr>
        <w:t>contratado )</w:t>
      </w:r>
      <w:proofErr w:type="gramEnd"/>
      <w:r w:rsidRPr="00DC7838">
        <w:rPr>
          <w:rFonts w:ascii="Calibri" w:eastAsia="Times New Roman" w:hAnsi="Calibri" w:cs="Calibri"/>
          <w:kern w:val="0"/>
          <w14:ligatures w14:val="none"/>
        </w:rPr>
        <w:t xml:space="preserve"> / </w:t>
      </w:r>
      <w:proofErr w:type="gramStart"/>
      <w:r w:rsidRPr="00DC7838">
        <w:rPr>
          <w:rFonts w:ascii="Calibri" w:eastAsia="Times New Roman" w:hAnsi="Calibri" w:cs="Calibri"/>
          <w:kern w:val="0"/>
          <w14:ligatures w14:val="none"/>
        </w:rPr>
        <w:t>Total(</w:t>
      </w:r>
      <w:proofErr w:type="gramEnd"/>
      <w:r w:rsidRPr="00DC7838">
        <w:rPr>
          <w:rFonts w:ascii="Calibri" w:eastAsia="Times New Roman" w:hAnsi="Calibri" w:cs="Calibri"/>
          <w:kern w:val="0"/>
          <w14:ligatures w14:val="none"/>
        </w:rPr>
        <w:t>orçamento base</w:t>
      </w:r>
      <w:proofErr w:type="gramStart"/>
      <w:r w:rsidRPr="00DC7838">
        <w:rPr>
          <w:rFonts w:ascii="Calibri" w:eastAsia="Times New Roman" w:hAnsi="Calibri" w:cs="Calibri"/>
          <w:kern w:val="0"/>
          <w14:ligatures w14:val="none"/>
        </w:rPr>
        <w:t>) ]</w:t>
      </w:r>
      <w:proofErr w:type="gramEnd"/>
      <w:r w:rsidRPr="00DC7838">
        <w:rPr>
          <w:rFonts w:ascii="Calibri" w:eastAsia="Times New Roman" w:hAnsi="Calibri" w:cs="Calibri"/>
          <w:kern w:val="0"/>
          <w14:ligatures w14:val="none"/>
        </w:rPr>
        <w:t xml:space="preserve"> </w:t>
      </w:r>
    </w:p>
    <w:p w14:paraId="59C73BBB"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p>
    <w:p w14:paraId="4B4B6972"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9.9</w:t>
      </w:r>
      <w:r w:rsidRPr="00DC7838">
        <w:rPr>
          <w:rFonts w:ascii="Calibri" w:eastAsia="Times New Roman" w:hAnsi="Calibri" w:cs="Calibri"/>
          <w:kern w:val="0"/>
          <w14:ligatures w14:val="none"/>
        </w:rPr>
        <w:t xml:space="preserve"> - Os serviços extraordinários devem ser reajustados da mesma forma dos serviços originariamente previstos, caso façam parte da medição sujeita a reajustamento.</w:t>
      </w:r>
    </w:p>
    <w:p w14:paraId="27192590"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b/>
          <w:kern w:val="0"/>
          <w14:ligatures w14:val="none"/>
        </w:rPr>
      </w:pPr>
    </w:p>
    <w:p w14:paraId="0AC2D56A"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b/>
          <w:kern w:val="0"/>
          <w14:ligatures w14:val="none"/>
        </w:rPr>
      </w:pPr>
      <w:r w:rsidRPr="00DC7838">
        <w:rPr>
          <w:rFonts w:ascii="Calibri" w:eastAsia="Times New Roman" w:hAnsi="Calibri" w:cs="Calibri"/>
          <w:b/>
          <w:kern w:val="0"/>
          <w14:ligatures w14:val="none"/>
        </w:rPr>
        <w:t>CLÁUSULA DÉCIMA – DAS OBRIGAÇÕES DA CONTRATANTE</w:t>
      </w:r>
    </w:p>
    <w:p w14:paraId="6F81FDA6"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b/>
          <w:bCs/>
          <w:kern w:val="0"/>
          <w14:ligatures w14:val="none"/>
        </w:rPr>
      </w:pPr>
    </w:p>
    <w:p w14:paraId="68ECC7B5"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10.1</w:t>
      </w:r>
      <w:r w:rsidRPr="00DC7838">
        <w:rPr>
          <w:rFonts w:ascii="Calibri" w:eastAsia="Times New Roman" w:hAnsi="Calibri" w:cs="Calibri"/>
          <w:kern w:val="0"/>
          <w14:ligatures w14:val="none"/>
        </w:rPr>
        <w:t xml:space="preserve"> - São obrigações da CONTRATANTE:</w:t>
      </w:r>
    </w:p>
    <w:p w14:paraId="5EB65513" w14:textId="77777777" w:rsidR="00DC7838" w:rsidRPr="00DC7838" w:rsidRDefault="00DC7838" w:rsidP="00DC7838">
      <w:pPr>
        <w:tabs>
          <w:tab w:val="left" w:pos="709"/>
          <w:tab w:val="left" w:pos="1418"/>
          <w:tab w:val="left" w:pos="4253"/>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a) Efetuar o devido pagamento à CONTRATADA referente aos serviços executados, nos termos do presente instrumento;</w:t>
      </w:r>
    </w:p>
    <w:p w14:paraId="13EAB071" w14:textId="77777777" w:rsidR="00DC7838" w:rsidRPr="00DC7838" w:rsidRDefault="00DC7838" w:rsidP="00DC7838">
      <w:pPr>
        <w:tabs>
          <w:tab w:val="left" w:pos="709"/>
          <w:tab w:val="left" w:pos="1418"/>
          <w:tab w:val="left" w:pos="4253"/>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b) Dar à CONTRATADA as condições necessárias à regular execução do contrato;</w:t>
      </w:r>
    </w:p>
    <w:p w14:paraId="2D7FA02A" w14:textId="77777777" w:rsidR="00DC7838" w:rsidRPr="00DC7838" w:rsidRDefault="00DC7838" w:rsidP="00DC7838">
      <w:pPr>
        <w:tabs>
          <w:tab w:val="left" w:pos="709"/>
          <w:tab w:val="left" w:pos="1418"/>
          <w:tab w:val="left" w:pos="4253"/>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c) Determinar as providências necessárias quando os serviços não estiverem sendo realizados na forma estipulada no edital e no presente contrato, sem prejuízo da aplicação das sanções pertinentes, quando for o caso;</w:t>
      </w:r>
    </w:p>
    <w:p w14:paraId="14303F2E" w14:textId="77777777" w:rsidR="00DC7838" w:rsidRPr="00DC7838" w:rsidRDefault="00DC7838" w:rsidP="00DC7838">
      <w:pPr>
        <w:tabs>
          <w:tab w:val="left" w:pos="709"/>
          <w:tab w:val="left" w:pos="1418"/>
          <w:tab w:val="left" w:pos="4253"/>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d) Designar servidor pertencente ao quadro da CONTRATANTE, para ser responsável pelo acompanhamento e fiscalização da execução dos serviços objeto desse contrato.</w:t>
      </w:r>
    </w:p>
    <w:p w14:paraId="19F48BF9" w14:textId="77777777" w:rsidR="00DC7838" w:rsidRPr="00DC7838" w:rsidRDefault="00DC7838" w:rsidP="00DC7838">
      <w:pPr>
        <w:tabs>
          <w:tab w:val="left" w:pos="709"/>
          <w:tab w:val="left" w:pos="1418"/>
          <w:tab w:val="left" w:pos="4253"/>
        </w:tabs>
        <w:spacing w:after="0" w:line="240" w:lineRule="auto"/>
        <w:jc w:val="both"/>
        <w:rPr>
          <w:rFonts w:ascii="Calibri" w:eastAsia="Times New Roman" w:hAnsi="Calibri" w:cs="Calibri"/>
          <w:kern w:val="0"/>
          <w14:ligatures w14:val="none"/>
        </w:rPr>
      </w:pPr>
    </w:p>
    <w:p w14:paraId="55AA9524"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b/>
          <w:kern w:val="0"/>
          <w14:ligatures w14:val="none"/>
        </w:rPr>
      </w:pPr>
      <w:r w:rsidRPr="00DC7838">
        <w:rPr>
          <w:rFonts w:ascii="Calibri" w:eastAsia="Times New Roman" w:hAnsi="Calibri" w:cs="Calibri"/>
          <w:b/>
          <w:kern w:val="0"/>
          <w14:ligatures w14:val="none"/>
        </w:rPr>
        <w:t>CLÁUSULA DÉCIMA PRIMEIRA – DAS OBRIGAÇÕES DA CONTRATADA</w:t>
      </w:r>
    </w:p>
    <w:p w14:paraId="0C285D13"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kern w:val="0"/>
          <w14:ligatures w14:val="none"/>
        </w:rPr>
      </w:pPr>
    </w:p>
    <w:p w14:paraId="038750F6"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11.1</w:t>
      </w:r>
      <w:r w:rsidRPr="00DC7838">
        <w:rPr>
          <w:rFonts w:ascii="Calibri" w:eastAsia="Times New Roman" w:hAnsi="Calibri" w:cs="Calibri"/>
          <w:kern w:val="0"/>
          <w14:ligatures w14:val="none"/>
        </w:rPr>
        <w:t xml:space="preserve"> - São obrigações da CONTRATADA:</w:t>
      </w:r>
    </w:p>
    <w:p w14:paraId="7939A38A" w14:textId="77777777" w:rsidR="00DC7838" w:rsidRPr="00DC7838" w:rsidRDefault="00DC7838" w:rsidP="00CF5F26">
      <w:pPr>
        <w:numPr>
          <w:ilvl w:val="1"/>
          <w:numId w:val="1"/>
        </w:numPr>
        <w:tabs>
          <w:tab w:val="left" w:pos="284"/>
          <w:tab w:val="left" w:pos="993"/>
          <w:tab w:val="left" w:pos="4253"/>
        </w:tabs>
        <w:spacing w:after="0" w:line="240" w:lineRule="auto"/>
        <w:ind w:left="0" w:firstLine="709"/>
        <w:jc w:val="both"/>
        <w:rPr>
          <w:rFonts w:ascii="Calibri" w:eastAsia="Times New Roman" w:hAnsi="Calibri" w:cs="Calibri"/>
          <w:kern w:val="0"/>
          <w14:ligatures w14:val="none"/>
        </w:rPr>
      </w:pPr>
      <w:r w:rsidRPr="00DC7838">
        <w:rPr>
          <w:rFonts w:ascii="Calibri" w:eastAsia="Times New Roman" w:hAnsi="Calibri" w:cs="Calibri"/>
          <w:kern w:val="0"/>
          <w14:ligatures w14:val="none"/>
        </w:rPr>
        <w:t xml:space="preserve"> Executar a obra observando fielmente o projeto básico que segue anexo a este instrumento, inclusive em relação à qualidade dos materiais e ao cronograma de execução, bem como aos termos da sua proposta;</w:t>
      </w:r>
    </w:p>
    <w:p w14:paraId="3343CB7C" w14:textId="77777777" w:rsidR="00DC7838" w:rsidRPr="00DC7838" w:rsidRDefault="00DC7838" w:rsidP="00CF5F26">
      <w:pPr>
        <w:numPr>
          <w:ilvl w:val="1"/>
          <w:numId w:val="1"/>
        </w:numPr>
        <w:tabs>
          <w:tab w:val="left" w:pos="284"/>
          <w:tab w:val="left" w:pos="993"/>
          <w:tab w:val="left" w:pos="4253"/>
        </w:tabs>
        <w:spacing w:after="0" w:line="240" w:lineRule="auto"/>
        <w:ind w:left="0" w:firstLine="709"/>
        <w:jc w:val="both"/>
        <w:rPr>
          <w:rFonts w:ascii="Calibri" w:eastAsia="Times New Roman" w:hAnsi="Calibri" w:cs="Calibri"/>
          <w:kern w:val="0"/>
          <w14:ligatures w14:val="none"/>
        </w:rPr>
      </w:pPr>
      <w:r w:rsidRPr="00DC7838">
        <w:rPr>
          <w:rFonts w:ascii="Calibri" w:eastAsia="Times New Roman" w:hAnsi="Calibri" w:cs="Calibri"/>
          <w:kern w:val="0"/>
          <w14:ligatures w14:val="none"/>
        </w:rPr>
        <w:t>Providenciar a matrícula da obra junto ao INSS, antes do início da sua execução, bem como a anotação da responsabilidade técnica – ART de execução junto ao respectivo conselho profissional;</w:t>
      </w:r>
    </w:p>
    <w:p w14:paraId="4AE232AE" w14:textId="77777777" w:rsidR="00DC7838" w:rsidRPr="00DC7838" w:rsidRDefault="00DC7838" w:rsidP="00CF5F26">
      <w:pPr>
        <w:numPr>
          <w:ilvl w:val="1"/>
          <w:numId w:val="1"/>
        </w:numPr>
        <w:tabs>
          <w:tab w:val="left" w:pos="284"/>
          <w:tab w:val="left" w:pos="993"/>
          <w:tab w:val="left" w:pos="4253"/>
        </w:tabs>
        <w:spacing w:after="0" w:line="240" w:lineRule="auto"/>
        <w:ind w:left="0" w:firstLine="709"/>
        <w:jc w:val="both"/>
        <w:rPr>
          <w:rFonts w:ascii="Calibri" w:eastAsia="Times New Roman" w:hAnsi="Calibri" w:cs="Calibri"/>
          <w:kern w:val="0"/>
          <w14:ligatures w14:val="none"/>
        </w:rPr>
      </w:pPr>
      <w:r w:rsidRPr="00DC7838">
        <w:rPr>
          <w:rFonts w:ascii="Calibri" w:eastAsia="Times New Roman" w:hAnsi="Calibri" w:cs="Calibri"/>
          <w:kern w:val="0"/>
          <w14:ligatures w14:val="none"/>
        </w:rPr>
        <w:t>Indicar preposto para ser seu representante durante a execução do presente contrato;</w:t>
      </w:r>
    </w:p>
    <w:p w14:paraId="62BF26DC" w14:textId="77777777" w:rsidR="00DC7838" w:rsidRPr="00DC7838" w:rsidRDefault="00DC7838" w:rsidP="00CF5F26">
      <w:pPr>
        <w:numPr>
          <w:ilvl w:val="1"/>
          <w:numId w:val="1"/>
        </w:numPr>
        <w:tabs>
          <w:tab w:val="left" w:pos="284"/>
          <w:tab w:val="left" w:pos="993"/>
          <w:tab w:val="left" w:pos="4253"/>
        </w:tabs>
        <w:spacing w:after="0" w:line="240" w:lineRule="auto"/>
        <w:ind w:left="0" w:firstLine="709"/>
        <w:jc w:val="both"/>
        <w:rPr>
          <w:rFonts w:ascii="Calibri" w:eastAsia="Times New Roman" w:hAnsi="Calibri" w:cs="Calibri"/>
          <w:kern w:val="0"/>
          <w14:ligatures w14:val="none"/>
        </w:rPr>
      </w:pPr>
      <w:r w:rsidRPr="00DC7838">
        <w:rPr>
          <w:rFonts w:ascii="Calibri" w:eastAsia="Times New Roman" w:hAnsi="Calibri" w:cs="Calibri"/>
          <w:kern w:val="0"/>
          <w14:ligatures w14:val="none"/>
        </w:rPr>
        <w:t>Responsabilizar-se por todos os ônus e tributos, emolumentos, honorários ou despesas incidentes sobre os serviços contratados, bem como por cumprir todas as obrigações trabalhistas, previdenciárias e acidentárias relativas aos funcionários que empregar para a execução dos serviços, inclusive as decorrentes de convenções, acordos ou dissídios coletivos;</w:t>
      </w:r>
    </w:p>
    <w:p w14:paraId="5A42A41B" w14:textId="77777777" w:rsidR="00DC7838" w:rsidRPr="00DC7838" w:rsidRDefault="00DC7838" w:rsidP="00CF5F26">
      <w:pPr>
        <w:numPr>
          <w:ilvl w:val="1"/>
          <w:numId w:val="1"/>
        </w:numPr>
        <w:tabs>
          <w:tab w:val="left" w:pos="284"/>
          <w:tab w:val="left" w:pos="993"/>
          <w:tab w:val="left" w:pos="4253"/>
        </w:tabs>
        <w:spacing w:after="0" w:line="240" w:lineRule="auto"/>
        <w:ind w:left="0" w:firstLine="709"/>
        <w:jc w:val="both"/>
        <w:rPr>
          <w:rFonts w:ascii="Calibri" w:eastAsia="Times New Roman" w:hAnsi="Calibri" w:cs="Calibri"/>
          <w:kern w:val="0"/>
          <w14:ligatures w14:val="none"/>
        </w:rPr>
      </w:pPr>
      <w:r w:rsidRPr="00DC7838">
        <w:rPr>
          <w:rFonts w:ascii="Calibri" w:eastAsia="Times New Roman" w:hAnsi="Calibri" w:cs="Calibri"/>
          <w:kern w:val="0"/>
          <w14:ligatures w14:val="none"/>
        </w:rPr>
        <w:t>Manter durante a execução do contrato, em compatibilidade com as obrigações assumidas, todas as condições de habilitação e qualificação exigidas na licitação, apresentando, mensalmente, cópia das guias de recolhimento das contribuições para o FGTS e o INSS relativas aos empregados utilizados na prestação do serviço, bem como da certidão negativa de débitos trabalhistas (CNDT);</w:t>
      </w:r>
    </w:p>
    <w:p w14:paraId="499E8603" w14:textId="77777777" w:rsidR="00DC7838" w:rsidRPr="00DC7838" w:rsidRDefault="00DC7838" w:rsidP="00CF5F26">
      <w:pPr>
        <w:numPr>
          <w:ilvl w:val="1"/>
          <w:numId w:val="1"/>
        </w:numPr>
        <w:tabs>
          <w:tab w:val="left" w:pos="284"/>
          <w:tab w:val="left" w:pos="993"/>
          <w:tab w:val="left" w:pos="4253"/>
        </w:tabs>
        <w:spacing w:after="0" w:line="240" w:lineRule="auto"/>
        <w:ind w:left="0" w:firstLine="709"/>
        <w:jc w:val="both"/>
        <w:rPr>
          <w:rFonts w:ascii="Calibri" w:eastAsia="Times New Roman" w:hAnsi="Calibri" w:cs="Calibri"/>
          <w:kern w:val="0"/>
          <w14:ligatures w14:val="none"/>
        </w:rPr>
      </w:pPr>
      <w:r w:rsidRPr="00DC7838">
        <w:rPr>
          <w:rFonts w:ascii="Calibri" w:eastAsia="Times New Roman" w:hAnsi="Calibri" w:cs="Calibri"/>
          <w:kern w:val="0"/>
          <w14:ligatures w14:val="none"/>
        </w:rPr>
        <w:t>Cumprir as exigências de reserva de cargos prevista em lei, bem como em outras normas específicas, para pessoa com deficiência, para reabilitado da Previdência Social e para aprendiz;</w:t>
      </w:r>
    </w:p>
    <w:p w14:paraId="6187F1A3" w14:textId="77777777" w:rsidR="00DC7838" w:rsidRPr="00DC7838" w:rsidRDefault="00DC7838" w:rsidP="00CF5F26">
      <w:pPr>
        <w:numPr>
          <w:ilvl w:val="1"/>
          <w:numId w:val="1"/>
        </w:numPr>
        <w:tabs>
          <w:tab w:val="left" w:pos="284"/>
          <w:tab w:val="left" w:pos="993"/>
          <w:tab w:val="left" w:pos="4253"/>
        </w:tabs>
        <w:spacing w:after="0" w:line="240" w:lineRule="auto"/>
        <w:ind w:left="0" w:firstLine="709"/>
        <w:jc w:val="both"/>
        <w:rPr>
          <w:rFonts w:ascii="Calibri" w:eastAsia="Times New Roman" w:hAnsi="Calibri" w:cs="Calibri"/>
          <w:kern w:val="0"/>
          <w14:ligatures w14:val="none"/>
        </w:rPr>
      </w:pPr>
      <w:r w:rsidRPr="00DC7838">
        <w:rPr>
          <w:rFonts w:ascii="Calibri" w:eastAsia="Times New Roman" w:hAnsi="Calibri" w:cs="Calibri"/>
          <w:kern w:val="0"/>
          <w14:ligatures w14:val="none"/>
        </w:rPr>
        <w:t>Observar durante a execução do contrato as normas técnicas aplicáveis à obra no que tange à segurança, solidez e perfeita execução das obras objeto deste contrato.</w:t>
      </w:r>
    </w:p>
    <w:p w14:paraId="374DDE2C" w14:textId="77777777" w:rsidR="00DC7838" w:rsidRPr="00DC7838" w:rsidRDefault="00DC7838" w:rsidP="00CF5F26">
      <w:pPr>
        <w:numPr>
          <w:ilvl w:val="1"/>
          <w:numId w:val="1"/>
        </w:numPr>
        <w:tabs>
          <w:tab w:val="left" w:pos="284"/>
          <w:tab w:val="left" w:pos="993"/>
          <w:tab w:val="left" w:pos="4253"/>
        </w:tabs>
        <w:spacing w:after="0" w:line="240" w:lineRule="auto"/>
        <w:ind w:left="0" w:firstLine="709"/>
        <w:jc w:val="both"/>
        <w:rPr>
          <w:rFonts w:ascii="Calibri" w:eastAsia="Times New Roman" w:hAnsi="Calibri" w:cs="Calibri"/>
          <w:kern w:val="0"/>
          <w14:ligatures w14:val="none"/>
        </w:rPr>
      </w:pPr>
      <w:r w:rsidRPr="00DC7838">
        <w:rPr>
          <w:rFonts w:ascii="Calibri" w:eastAsia="Times New Roman" w:hAnsi="Calibri" w:cs="Calibri"/>
          <w:kern w:val="0"/>
          <w14:ligatures w14:val="none"/>
        </w:rPr>
        <w:t>Zelar pelo cumprimento, por parte de seus empregados, das normas do Ministério do Trabalho, cabendo à CONTRATADA o fornecimento de equipamentos de proteção individual (EPI);</w:t>
      </w:r>
    </w:p>
    <w:p w14:paraId="4150FD4D" w14:textId="77777777" w:rsidR="00DC7838" w:rsidRPr="00DC7838" w:rsidRDefault="00DC7838" w:rsidP="00CF5F26">
      <w:pPr>
        <w:numPr>
          <w:ilvl w:val="1"/>
          <w:numId w:val="1"/>
        </w:numPr>
        <w:tabs>
          <w:tab w:val="left" w:pos="284"/>
          <w:tab w:val="left" w:pos="993"/>
          <w:tab w:val="left" w:pos="4253"/>
        </w:tabs>
        <w:spacing w:after="0" w:line="240" w:lineRule="auto"/>
        <w:ind w:left="0" w:firstLine="709"/>
        <w:jc w:val="both"/>
        <w:rPr>
          <w:rFonts w:ascii="Calibri" w:eastAsia="Times New Roman" w:hAnsi="Calibri" w:cs="Calibri"/>
          <w:kern w:val="0"/>
          <w14:ligatures w14:val="none"/>
        </w:rPr>
      </w:pPr>
      <w:r w:rsidRPr="00DC7838">
        <w:rPr>
          <w:rFonts w:ascii="Calibri" w:eastAsia="Times New Roman" w:hAnsi="Calibri" w:cs="Calibri"/>
          <w:kern w:val="0"/>
          <w14:ligatures w14:val="none"/>
        </w:rPr>
        <w:t>Responsabilizar-se por todos os danos causados por seus funcionários à CONTRATANTE e/ou terceiros, decorrentes de culpa ou dolo, devidamente apurados mediante processo administrativo, quando da execução dos serviços;</w:t>
      </w:r>
    </w:p>
    <w:p w14:paraId="5B12391B" w14:textId="77777777" w:rsidR="00DC7838" w:rsidRPr="00DC7838" w:rsidRDefault="00DC7838" w:rsidP="00CF5F26">
      <w:pPr>
        <w:numPr>
          <w:ilvl w:val="1"/>
          <w:numId w:val="1"/>
        </w:numPr>
        <w:tabs>
          <w:tab w:val="left" w:pos="284"/>
          <w:tab w:val="left" w:pos="993"/>
          <w:tab w:val="left" w:pos="4253"/>
        </w:tabs>
        <w:spacing w:after="0" w:line="240" w:lineRule="auto"/>
        <w:ind w:left="0" w:firstLine="709"/>
        <w:jc w:val="both"/>
        <w:rPr>
          <w:rFonts w:ascii="Calibri" w:eastAsia="Times New Roman" w:hAnsi="Calibri" w:cs="Calibri"/>
          <w:kern w:val="0"/>
          <w14:ligatures w14:val="none"/>
        </w:rPr>
      </w:pPr>
      <w:r w:rsidRPr="00DC7838">
        <w:rPr>
          <w:rFonts w:ascii="Calibri" w:eastAsia="Times New Roman" w:hAnsi="Calibri" w:cs="Calibri"/>
          <w:kern w:val="0"/>
          <w14:ligatures w14:val="none"/>
        </w:rPr>
        <w:t>Reparar e/ou corrigir, às suas expensas, os serviços efetuados em que se verificar vícios, defeitos ou incorreções resultantes da execução do serviço contratado;</w:t>
      </w:r>
    </w:p>
    <w:p w14:paraId="65259B3F" w14:textId="77777777" w:rsidR="00DC7838" w:rsidRPr="00DC7838" w:rsidRDefault="00DC7838" w:rsidP="00CF5F26">
      <w:pPr>
        <w:numPr>
          <w:ilvl w:val="1"/>
          <w:numId w:val="1"/>
        </w:numPr>
        <w:tabs>
          <w:tab w:val="left" w:pos="284"/>
          <w:tab w:val="left" w:pos="993"/>
          <w:tab w:val="left" w:pos="4253"/>
        </w:tabs>
        <w:spacing w:after="0" w:line="240" w:lineRule="auto"/>
        <w:ind w:left="0" w:firstLine="709"/>
        <w:jc w:val="both"/>
        <w:rPr>
          <w:rFonts w:ascii="Calibri" w:eastAsia="Times New Roman" w:hAnsi="Calibri" w:cs="Calibri"/>
          <w:kern w:val="0"/>
          <w14:ligatures w14:val="none"/>
        </w:rPr>
      </w:pPr>
      <w:r w:rsidRPr="00DC7838">
        <w:rPr>
          <w:rFonts w:ascii="Calibri" w:eastAsia="Times New Roman" w:hAnsi="Calibri" w:cs="Calibri"/>
          <w:kern w:val="0"/>
          <w14:ligatures w14:val="none"/>
        </w:rPr>
        <w:lastRenderedPageBreak/>
        <w:t>Executar as obrigações assumidas no presente contrato por seus próprios meios, não sendo admitida a subcontratação não prevista em edital e em contrato.</w:t>
      </w:r>
    </w:p>
    <w:p w14:paraId="6EC1A2F0" w14:textId="77777777" w:rsidR="00DC7838" w:rsidRPr="00DC7838" w:rsidRDefault="00DC7838" w:rsidP="00CF5F26">
      <w:pPr>
        <w:tabs>
          <w:tab w:val="left" w:pos="284"/>
          <w:tab w:val="left" w:pos="1418"/>
          <w:tab w:val="left" w:pos="4253"/>
        </w:tabs>
        <w:spacing w:after="0" w:line="240" w:lineRule="auto"/>
        <w:ind w:firstLine="709"/>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r>
      <w:r w:rsidRPr="00DC7838">
        <w:rPr>
          <w:rFonts w:ascii="Calibri" w:eastAsia="Times New Roman" w:hAnsi="Calibri" w:cs="Calibri"/>
          <w:kern w:val="0"/>
          <w14:ligatures w14:val="none"/>
        </w:rPr>
        <w:tab/>
      </w:r>
    </w:p>
    <w:p w14:paraId="1594D657" w14:textId="492ECF5F" w:rsidR="00DC7838" w:rsidRPr="00DC7838" w:rsidRDefault="00DC7838" w:rsidP="00DC7838">
      <w:pPr>
        <w:tabs>
          <w:tab w:val="left" w:pos="4253"/>
        </w:tabs>
        <w:spacing w:after="0" w:line="240" w:lineRule="auto"/>
        <w:jc w:val="both"/>
        <w:rPr>
          <w:rFonts w:ascii="Calibri" w:eastAsia="Times New Roman" w:hAnsi="Calibri" w:cs="Calibri"/>
          <w:b/>
          <w:kern w:val="0"/>
          <w14:ligatures w14:val="none"/>
        </w:rPr>
      </w:pPr>
      <w:r w:rsidRPr="00DC7838">
        <w:rPr>
          <w:rFonts w:ascii="Calibri" w:eastAsia="Times New Roman" w:hAnsi="Calibri" w:cs="Calibri"/>
          <w:b/>
          <w:kern w:val="0"/>
          <w14:ligatures w14:val="none"/>
        </w:rPr>
        <w:t xml:space="preserve">CLÁUSULA DÉCIMA SEGUNDA – DA GARANTIA DA </w:t>
      </w:r>
      <w:r w:rsidR="00C754C5">
        <w:rPr>
          <w:rFonts w:ascii="Calibri" w:eastAsia="Times New Roman" w:hAnsi="Calibri" w:cs="Calibri"/>
          <w:b/>
          <w:kern w:val="0"/>
          <w14:ligatures w14:val="none"/>
        </w:rPr>
        <w:t>EXECUÇÃO CONTRATUAL</w:t>
      </w:r>
    </w:p>
    <w:p w14:paraId="09EF728B"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p>
    <w:p w14:paraId="4209F50B"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12.1</w:t>
      </w:r>
      <w:r w:rsidRPr="00DC7838">
        <w:rPr>
          <w:rFonts w:ascii="Calibri" w:eastAsia="Times New Roman" w:hAnsi="Calibri" w:cs="Calibri"/>
          <w:kern w:val="0"/>
          <w14:ligatures w14:val="none"/>
        </w:rPr>
        <w:t xml:space="preserve"> - A CONTRATADA presta, neste ato, garantia do cumprimento de suas obrigações contratuais, na modalidade declarada em sua proposta, correspondente a 5% do valor proposto</w:t>
      </w:r>
    </w:p>
    <w:p w14:paraId="130A89D4"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Parágrafo único</w:t>
      </w:r>
      <w:r w:rsidRPr="00DC7838">
        <w:rPr>
          <w:rFonts w:ascii="Calibri" w:eastAsia="Times New Roman" w:hAnsi="Calibri" w:cs="Calibri"/>
          <w:kern w:val="0"/>
          <w14:ligatures w14:val="none"/>
        </w:rPr>
        <w:t>. A garantia prestada pela CONTRATADA será liberada ou restituída após a execução do contrato ou após a sua extinção por culpa exclusiva da Administração.</w:t>
      </w:r>
    </w:p>
    <w:p w14:paraId="165653E6"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b/>
          <w:kern w:val="0"/>
          <w14:ligatures w14:val="none"/>
        </w:rPr>
      </w:pPr>
    </w:p>
    <w:p w14:paraId="08DD55C8"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12.2</w:t>
      </w:r>
      <w:r w:rsidRPr="00DC7838">
        <w:rPr>
          <w:rFonts w:ascii="Calibri" w:eastAsia="Times New Roman" w:hAnsi="Calibri" w:cs="Calibri"/>
          <w:kern w:val="0"/>
          <w14:ligatures w14:val="none"/>
        </w:rPr>
        <w:t xml:space="preserve"> - A</w:t>
      </w:r>
      <w:r w:rsidRPr="00DC7838">
        <w:rPr>
          <w:rFonts w:ascii="Calibri" w:eastAsia="Times New Roman" w:hAnsi="Calibri" w:cs="Calibri"/>
          <w:kern w:val="0"/>
          <w:lang w:eastAsia="pt-BR"/>
          <w14:ligatures w14:val="none"/>
        </w:rPr>
        <w:t xml:space="preserve"> garantia adicional do licitante vencedor</w:t>
      </w:r>
      <w:r w:rsidRPr="00DC7838">
        <w:rPr>
          <w:rFonts w:ascii="Calibri" w:eastAsia="Times New Roman" w:hAnsi="Calibri" w:cs="Calibri"/>
          <w:kern w:val="0"/>
          <w14:ligatures w14:val="none"/>
        </w:rPr>
        <w:t>,</w:t>
      </w:r>
      <w:r w:rsidRPr="00DC7838">
        <w:rPr>
          <w:rFonts w:ascii="Calibri" w:eastAsia="Times New Roman" w:hAnsi="Calibri" w:cs="Calibri"/>
          <w:kern w:val="0"/>
          <w:lang w:eastAsia="pt-BR"/>
          <w14:ligatures w14:val="none"/>
        </w:rPr>
        <w:t xml:space="preserve"> cuja proposta for inferior a 85% (oitenta e cinco por cento) do valor orçado pela Administração, equivalente à diferença entre este último e o valor da proposta, sem prejuízo das demais garantias exigíveis, deverá ser depositada em conta a ser indicada pelo Município, no prazo de 10 dias corridos após a assinatura do contrato.</w:t>
      </w:r>
    </w:p>
    <w:p w14:paraId="2E30881D"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b/>
          <w:kern w:val="0"/>
          <w14:ligatures w14:val="none"/>
        </w:rPr>
      </w:pPr>
    </w:p>
    <w:p w14:paraId="16E28BB1"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b/>
          <w:kern w:val="0"/>
          <w14:ligatures w14:val="none"/>
        </w:rPr>
      </w:pPr>
      <w:r w:rsidRPr="00DC7838">
        <w:rPr>
          <w:rFonts w:ascii="Calibri" w:eastAsia="Times New Roman" w:hAnsi="Calibri" w:cs="Calibri"/>
          <w:b/>
          <w:kern w:val="0"/>
          <w14:ligatures w14:val="none"/>
        </w:rPr>
        <w:t>CLÁUSULA DÉCIMA TERCEIRA – DO RESPONSÁVEL TÉCNICO</w:t>
      </w:r>
    </w:p>
    <w:p w14:paraId="0C15BFE6"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b/>
          <w:bCs/>
          <w:kern w:val="0"/>
          <w14:ligatures w14:val="none"/>
        </w:rPr>
      </w:pPr>
    </w:p>
    <w:p w14:paraId="396F8FAE" w14:textId="43D94A05" w:rsidR="00DC7838" w:rsidRPr="00DC7838" w:rsidRDefault="00DC7838" w:rsidP="00DC7838">
      <w:pPr>
        <w:tabs>
          <w:tab w:val="left" w:pos="1418"/>
          <w:tab w:val="left" w:pos="4253"/>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13.1</w:t>
      </w:r>
      <w:r w:rsidRPr="00DC7838">
        <w:rPr>
          <w:rFonts w:ascii="Calibri" w:eastAsia="Times New Roman" w:hAnsi="Calibri" w:cs="Calibri"/>
          <w:kern w:val="0"/>
          <w14:ligatures w14:val="none"/>
        </w:rPr>
        <w:t xml:space="preserve"> - Para todos os efeitos legais, o Responsável Técnico da CONTRATADA para execução do presente contrato é a Sra. </w:t>
      </w:r>
      <w:r w:rsidR="00CF5F26">
        <w:rPr>
          <w:rFonts w:ascii="Calibri" w:eastAsia="Times New Roman" w:hAnsi="Calibri" w:cs="Calibri"/>
          <w:kern w:val="0"/>
          <w14:ligatures w14:val="none"/>
        </w:rPr>
        <w:t>Aline Dupont</w:t>
      </w:r>
      <w:r w:rsidRPr="00DC7838">
        <w:rPr>
          <w:rFonts w:ascii="Calibri" w:eastAsia="Times New Roman" w:hAnsi="Calibri" w:cs="Calibri"/>
          <w:kern w:val="0"/>
          <w14:ligatures w14:val="none"/>
        </w:rPr>
        <w:t>, registrad</w:t>
      </w:r>
      <w:r w:rsidR="00C754C5">
        <w:rPr>
          <w:rFonts w:ascii="Calibri" w:eastAsia="Times New Roman" w:hAnsi="Calibri" w:cs="Calibri"/>
          <w:kern w:val="0"/>
          <w14:ligatures w14:val="none"/>
        </w:rPr>
        <w:t>a</w:t>
      </w:r>
      <w:r w:rsidRPr="00DC7838">
        <w:rPr>
          <w:rFonts w:ascii="Calibri" w:eastAsia="Times New Roman" w:hAnsi="Calibri" w:cs="Calibri"/>
          <w:kern w:val="0"/>
          <w14:ligatures w14:val="none"/>
        </w:rPr>
        <w:t xml:space="preserve"> no CAU/RS sob o nº </w:t>
      </w:r>
      <w:r w:rsidR="00CF5F26">
        <w:rPr>
          <w:rFonts w:ascii="Calibri" w:eastAsia="Times New Roman" w:hAnsi="Calibri" w:cs="Calibri"/>
          <w:kern w:val="0"/>
          <w14:ligatures w14:val="none"/>
        </w:rPr>
        <w:t>A263015-0</w:t>
      </w:r>
      <w:r w:rsidRPr="00DC7838">
        <w:rPr>
          <w:rFonts w:ascii="Calibri" w:eastAsia="Times New Roman" w:hAnsi="Calibri" w:cs="Calibri"/>
          <w:kern w:val="0"/>
          <w14:ligatures w14:val="none"/>
        </w:rPr>
        <w:t xml:space="preserve">, que deverá </w:t>
      </w:r>
      <w:r w:rsidR="00CF5F26">
        <w:rPr>
          <w:rFonts w:ascii="Calibri" w:eastAsia="Times New Roman" w:hAnsi="Calibri" w:cs="Calibri"/>
          <w:kern w:val="0"/>
          <w14:ligatures w14:val="none"/>
        </w:rPr>
        <w:t>emitir</w:t>
      </w:r>
      <w:r w:rsidRPr="00DC7838">
        <w:rPr>
          <w:rFonts w:ascii="Calibri" w:eastAsia="Times New Roman" w:hAnsi="Calibri" w:cs="Calibri"/>
          <w:kern w:val="0"/>
          <w14:ligatures w14:val="none"/>
        </w:rPr>
        <w:t xml:space="preserve"> RRT e comprovar o recolhimento perante ao conselho competente.</w:t>
      </w:r>
    </w:p>
    <w:p w14:paraId="07E7D7BD"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p>
    <w:p w14:paraId="644C12BF" w14:textId="79D9B1B3" w:rsidR="00DC7838" w:rsidRPr="00DC7838" w:rsidRDefault="00DC7838" w:rsidP="00DC7838">
      <w:pPr>
        <w:tabs>
          <w:tab w:val="left" w:pos="1418"/>
        </w:tabs>
        <w:spacing w:after="0" w:line="240" w:lineRule="auto"/>
        <w:jc w:val="both"/>
        <w:rPr>
          <w:rFonts w:ascii="Calibri" w:eastAsia="Times New Roman" w:hAnsi="Calibri" w:cs="Calibri"/>
          <w:b/>
          <w:kern w:val="0"/>
          <w14:ligatures w14:val="none"/>
        </w:rPr>
      </w:pPr>
      <w:r w:rsidRPr="00DC7838">
        <w:rPr>
          <w:rFonts w:ascii="Calibri" w:eastAsia="Times New Roman" w:hAnsi="Calibri" w:cs="Calibri"/>
          <w:b/>
          <w:kern w:val="0"/>
          <w14:ligatures w14:val="none"/>
        </w:rPr>
        <w:t xml:space="preserve">CLÁUSULA DÉCIMA QUARTA – DA </w:t>
      </w:r>
      <w:r w:rsidR="00C754C5">
        <w:rPr>
          <w:rFonts w:ascii="Calibri" w:eastAsia="Times New Roman" w:hAnsi="Calibri" w:cs="Calibri"/>
          <w:b/>
          <w:kern w:val="0"/>
          <w14:ligatures w14:val="none"/>
        </w:rPr>
        <w:t>FISCALIZAÇÃO</w:t>
      </w:r>
      <w:r w:rsidR="00C754C5" w:rsidRPr="00DC7838">
        <w:rPr>
          <w:rFonts w:ascii="Calibri" w:eastAsia="Times New Roman" w:hAnsi="Calibri" w:cs="Calibri"/>
          <w:b/>
          <w:kern w:val="0"/>
          <w14:ligatures w14:val="none"/>
        </w:rPr>
        <w:t xml:space="preserve"> </w:t>
      </w:r>
      <w:r w:rsidRPr="00DC7838">
        <w:rPr>
          <w:rFonts w:ascii="Calibri" w:eastAsia="Times New Roman" w:hAnsi="Calibri" w:cs="Calibri"/>
          <w:b/>
          <w:kern w:val="0"/>
          <w14:ligatures w14:val="none"/>
        </w:rPr>
        <w:t>DO CONTRATO</w:t>
      </w:r>
    </w:p>
    <w:p w14:paraId="55782637" w14:textId="77777777" w:rsidR="00DC7838" w:rsidRPr="00DC7838" w:rsidRDefault="00DC7838" w:rsidP="00DC7838">
      <w:pPr>
        <w:tabs>
          <w:tab w:val="left" w:pos="1418"/>
        </w:tabs>
        <w:spacing w:after="0" w:line="240" w:lineRule="auto"/>
        <w:jc w:val="both"/>
        <w:rPr>
          <w:rFonts w:ascii="Calibri" w:eastAsia="Times New Roman" w:hAnsi="Calibri" w:cs="Calibri"/>
          <w:b/>
          <w:kern w:val="0"/>
          <w14:ligatures w14:val="none"/>
        </w:rPr>
      </w:pPr>
    </w:p>
    <w:p w14:paraId="7D5EFD58"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kern w:val="0"/>
          <w14:ligatures w14:val="none"/>
        </w:rPr>
        <w:t xml:space="preserve">14.1 - </w:t>
      </w:r>
      <w:r w:rsidRPr="00DC7838">
        <w:rPr>
          <w:rFonts w:ascii="Calibri" w:eastAsia="Times New Roman" w:hAnsi="Calibri" w:cs="Calibri"/>
          <w:kern w:val="0"/>
          <w14:ligatures w14:val="none"/>
        </w:rPr>
        <w:t>A execução do contrato será acompanhada e fiscalizada por fiscal ou comissão nomeada pela Município;</w:t>
      </w:r>
    </w:p>
    <w:p w14:paraId="402A125A"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p>
    <w:p w14:paraId="290EEA6D"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14.2</w:t>
      </w:r>
      <w:r w:rsidRPr="00DC7838">
        <w:rPr>
          <w:rFonts w:ascii="Calibri" w:eastAsia="Times New Roman" w:hAnsi="Calibri" w:cs="Calibri"/>
          <w:kern w:val="0"/>
          <w14:ligatures w14:val="none"/>
        </w:rPr>
        <w:t xml:space="preserve"> - Dentre as responsabilidades do(s) fiscal(</w:t>
      </w:r>
      <w:proofErr w:type="spellStart"/>
      <w:r w:rsidRPr="00DC7838">
        <w:rPr>
          <w:rFonts w:ascii="Calibri" w:eastAsia="Times New Roman" w:hAnsi="Calibri" w:cs="Calibri"/>
          <w:kern w:val="0"/>
          <w14:ligatures w14:val="none"/>
        </w:rPr>
        <w:t>is</w:t>
      </w:r>
      <w:proofErr w:type="spellEnd"/>
      <w:r w:rsidRPr="00DC7838">
        <w:rPr>
          <w:rFonts w:ascii="Calibri" w:eastAsia="Times New Roman" w:hAnsi="Calibri" w:cs="Calibri"/>
          <w:kern w:val="0"/>
          <w14:ligatures w14:val="none"/>
        </w:rPr>
        <w:t>) está a necessidade de anotar, em registro próprio, todas as ocorrências relacionadas à execução do contrato, determinando o que for necessário para a regularização das faltas ou dos defeitos observados;</w:t>
      </w:r>
    </w:p>
    <w:p w14:paraId="3C44285F" w14:textId="77777777" w:rsidR="00DC7838" w:rsidRPr="00DC7838" w:rsidRDefault="00DC7838" w:rsidP="00DC7838">
      <w:pPr>
        <w:tabs>
          <w:tab w:val="left" w:pos="1418"/>
        </w:tabs>
        <w:spacing w:after="0" w:line="240" w:lineRule="auto"/>
        <w:jc w:val="both"/>
        <w:rPr>
          <w:rFonts w:ascii="Calibri" w:eastAsia="Times New Roman" w:hAnsi="Calibri" w:cs="Calibri"/>
          <w:b/>
          <w:kern w:val="0"/>
          <w14:ligatures w14:val="none"/>
        </w:rPr>
      </w:pPr>
      <w:r w:rsidRPr="00DC7838">
        <w:rPr>
          <w:rFonts w:ascii="Calibri" w:eastAsia="Times New Roman" w:hAnsi="Calibri" w:cs="Calibri"/>
          <w:kern w:val="0"/>
          <w14:ligatures w14:val="none"/>
        </w:rPr>
        <w:tab/>
      </w:r>
    </w:p>
    <w:p w14:paraId="1DCD9703" w14:textId="77777777" w:rsidR="00DC7838" w:rsidRPr="00DC7838" w:rsidRDefault="00DC7838" w:rsidP="00DC7838">
      <w:pPr>
        <w:tabs>
          <w:tab w:val="left" w:pos="4253"/>
        </w:tabs>
        <w:spacing w:after="0" w:line="240" w:lineRule="auto"/>
        <w:jc w:val="both"/>
        <w:rPr>
          <w:rFonts w:ascii="Calibri" w:eastAsia="Times New Roman" w:hAnsi="Calibri" w:cs="Calibri"/>
          <w:b/>
          <w:kern w:val="0"/>
          <w14:ligatures w14:val="none"/>
        </w:rPr>
      </w:pPr>
      <w:r w:rsidRPr="00DC7838">
        <w:rPr>
          <w:rFonts w:ascii="Calibri" w:eastAsia="Times New Roman" w:hAnsi="Calibri" w:cs="Calibri"/>
          <w:b/>
          <w:kern w:val="0"/>
          <w14:ligatures w14:val="none"/>
        </w:rPr>
        <w:t>CLÁUSULA DÉCIMA QUINTA – DA MEDIÇÃO</w:t>
      </w:r>
    </w:p>
    <w:p w14:paraId="7327010A" w14:textId="77777777" w:rsidR="00DC7838" w:rsidRPr="00DC7838" w:rsidRDefault="00DC7838" w:rsidP="00DC7838">
      <w:pPr>
        <w:tabs>
          <w:tab w:val="left" w:pos="1418"/>
        </w:tabs>
        <w:spacing w:after="0" w:line="240" w:lineRule="auto"/>
        <w:jc w:val="both"/>
        <w:rPr>
          <w:rFonts w:ascii="Calibri" w:eastAsia="Times New Roman" w:hAnsi="Calibri" w:cs="Calibri"/>
          <w:b/>
          <w:kern w:val="0"/>
          <w14:ligatures w14:val="none"/>
        </w:rPr>
      </w:pPr>
    </w:p>
    <w:p w14:paraId="3A5FCA41"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kern w:val="0"/>
          <w14:ligatures w14:val="none"/>
        </w:rPr>
        <w:t xml:space="preserve">15.1 - </w:t>
      </w:r>
      <w:r w:rsidRPr="00DC7838">
        <w:rPr>
          <w:rFonts w:ascii="Calibri" w:eastAsia="Times New Roman" w:hAnsi="Calibri" w:cs="Calibri"/>
          <w:kern w:val="0"/>
          <w14:ligatures w14:val="none"/>
        </w:rPr>
        <w:t xml:space="preserve">As medições da obra estarão vinculadas ao cronograma físico-financeiro que faz parte integrante do presente contrato, e serão processadas independentemente de solicitação da CONTRATADA, </w:t>
      </w:r>
    </w:p>
    <w:p w14:paraId="07DEEF91" w14:textId="77777777" w:rsidR="00DC7838" w:rsidRPr="00DC7838" w:rsidRDefault="00DC7838" w:rsidP="00DC7838">
      <w:pPr>
        <w:tabs>
          <w:tab w:val="left" w:pos="1418"/>
        </w:tabs>
        <w:spacing w:after="0" w:line="240" w:lineRule="auto"/>
        <w:ind w:firstLine="709"/>
        <w:jc w:val="both"/>
        <w:rPr>
          <w:rFonts w:ascii="Calibri" w:eastAsia="Times New Roman" w:hAnsi="Calibri" w:cs="Calibri"/>
          <w:kern w:val="0"/>
          <w14:ligatures w14:val="none"/>
        </w:rPr>
      </w:pPr>
      <w:r w:rsidRPr="00DC7838">
        <w:rPr>
          <w:rFonts w:ascii="Calibri" w:eastAsia="Times New Roman" w:hAnsi="Calibri" w:cs="Calibri"/>
          <w:kern w:val="0"/>
          <w14:ligatures w14:val="none"/>
        </w:rPr>
        <w:t>a) A cada eventual alteração contratual que afete os prazos mencionados nesta cláusula, será acordado novo cronograma para as obras e serviços a se realizarem.</w:t>
      </w:r>
    </w:p>
    <w:p w14:paraId="0E9939E3" w14:textId="77777777" w:rsidR="00DC7838" w:rsidRPr="00DC7838" w:rsidRDefault="00DC7838" w:rsidP="00DC7838">
      <w:pPr>
        <w:tabs>
          <w:tab w:val="left" w:pos="1418"/>
        </w:tabs>
        <w:spacing w:after="0" w:line="240" w:lineRule="auto"/>
        <w:ind w:firstLine="709"/>
        <w:jc w:val="both"/>
        <w:rPr>
          <w:rFonts w:ascii="Calibri" w:eastAsia="Times New Roman" w:hAnsi="Calibri" w:cs="Calibri"/>
          <w:kern w:val="0"/>
          <w14:ligatures w14:val="none"/>
        </w:rPr>
      </w:pPr>
      <w:r w:rsidRPr="00DC7838">
        <w:rPr>
          <w:rFonts w:ascii="Calibri" w:eastAsia="Times New Roman" w:hAnsi="Calibri" w:cs="Calibri"/>
          <w:kern w:val="0"/>
          <w14:ligatures w14:val="none"/>
        </w:rPr>
        <w:t>b) Não serão considerados nas medições quaisquer serviços executados sem a autorização da CONTRATANTE.</w:t>
      </w:r>
    </w:p>
    <w:p w14:paraId="274E7363" w14:textId="77777777" w:rsidR="00DC7838" w:rsidRPr="00DC7838" w:rsidRDefault="00DC7838" w:rsidP="00DC7838">
      <w:pPr>
        <w:tabs>
          <w:tab w:val="left" w:pos="1418"/>
        </w:tabs>
        <w:spacing w:after="0" w:line="240" w:lineRule="auto"/>
        <w:ind w:firstLine="709"/>
        <w:jc w:val="both"/>
        <w:rPr>
          <w:rFonts w:ascii="Calibri" w:eastAsia="Times New Roman" w:hAnsi="Calibri" w:cs="Calibri"/>
          <w:kern w:val="0"/>
          <w14:ligatures w14:val="none"/>
        </w:rPr>
      </w:pPr>
      <w:r w:rsidRPr="00DC7838">
        <w:rPr>
          <w:rFonts w:ascii="Calibri" w:eastAsia="Times New Roman" w:hAnsi="Calibri" w:cs="Calibri"/>
          <w:kern w:val="0"/>
          <w14:ligatures w14:val="none"/>
        </w:rPr>
        <w:t>c) Processada a medição, a CONTRATANTE comunicará o valor apurado, para aprovação do fiscal do contrato, sendo que apenas após este ato será possível que a CONTRATADA emita fatura referente aos serviços executados.</w:t>
      </w:r>
    </w:p>
    <w:p w14:paraId="07AD601B" w14:textId="77777777" w:rsidR="00DC7838" w:rsidRPr="00DC7838" w:rsidRDefault="00DC7838" w:rsidP="00DC7838">
      <w:pPr>
        <w:tabs>
          <w:tab w:val="left" w:pos="4253"/>
        </w:tabs>
        <w:spacing w:after="0" w:line="240" w:lineRule="auto"/>
        <w:jc w:val="both"/>
        <w:rPr>
          <w:rFonts w:ascii="Calibri" w:eastAsia="Times New Roman" w:hAnsi="Calibri" w:cs="Calibri"/>
          <w:kern w:val="0"/>
          <w14:ligatures w14:val="none"/>
        </w:rPr>
      </w:pPr>
    </w:p>
    <w:p w14:paraId="214C95B2" w14:textId="77777777" w:rsidR="00DC7838" w:rsidRPr="00DC7838" w:rsidRDefault="00DC7838" w:rsidP="00DC7838">
      <w:pPr>
        <w:tabs>
          <w:tab w:val="left" w:pos="4253"/>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kern w:val="0"/>
          <w14:ligatures w14:val="none"/>
        </w:rPr>
        <w:t>CLÁUSULA DÉCIMA SEXTA – DO RECEBIMENTO DO OBJETO</w:t>
      </w:r>
    </w:p>
    <w:p w14:paraId="121795C0"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kern w:val="0"/>
          <w14:ligatures w14:val="none"/>
        </w:rPr>
      </w:pPr>
    </w:p>
    <w:p w14:paraId="2DD89030"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16.1</w:t>
      </w:r>
      <w:r w:rsidRPr="00DC7838">
        <w:rPr>
          <w:rFonts w:ascii="Calibri" w:eastAsia="Times New Roman" w:hAnsi="Calibri" w:cs="Calibri"/>
          <w:kern w:val="0"/>
          <w14:ligatures w14:val="none"/>
        </w:rPr>
        <w:t xml:space="preserve"> - O objeto do presente contrato será recebido:</w:t>
      </w:r>
    </w:p>
    <w:p w14:paraId="68204612" w14:textId="77777777" w:rsidR="00DC7838" w:rsidRPr="00DC7838" w:rsidRDefault="00DC7838" w:rsidP="00DC7838">
      <w:pPr>
        <w:tabs>
          <w:tab w:val="left" w:pos="1418"/>
          <w:tab w:val="left" w:pos="4253"/>
        </w:tabs>
        <w:spacing w:after="0" w:line="240" w:lineRule="auto"/>
        <w:ind w:firstLine="709"/>
        <w:jc w:val="both"/>
        <w:rPr>
          <w:rFonts w:ascii="Calibri" w:eastAsia="Times New Roman" w:hAnsi="Calibri" w:cs="Calibri"/>
          <w:kern w:val="0"/>
          <w14:ligatures w14:val="none"/>
        </w:rPr>
      </w:pPr>
      <w:r w:rsidRPr="00DC7838">
        <w:rPr>
          <w:rFonts w:ascii="Calibri" w:eastAsia="Times New Roman" w:hAnsi="Calibri" w:cs="Calibri"/>
          <w:kern w:val="0"/>
          <w14:ligatures w14:val="none"/>
        </w:rPr>
        <w:t>a) Provisoriamente pelo responsável designado pela CONTRATANTE para acompanhamento e fiscalização dos serviços, mediante termo circunstanciado, após verificado o cumprimento das exigências de caráter técnico. O recebimento provisório deverá ocorrer em até 5 dias da notificação da CONTRATADA acerca do término do serviço;</w:t>
      </w:r>
    </w:p>
    <w:p w14:paraId="392D0911" w14:textId="77777777" w:rsidR="00DC7838" w:rsidRPr="00DC7838" w:rsidRDefault="00DC7838" w:rsidP="00DC7838">
      <w:pPr>
        <w:tabs>
          <w:tab w:val="left" w:pos="1418"/>
          <w:tab w:val="left" w:pos="4253"/>
        </w:tabs>
        <w:spacing w:after="0" w:line="240" w:lineRule="auto"/>
        <w:ind w:firstLine="709"/>
        <w:jc w:val="both"/>
        <w:rPr>
          <w:rFonts w:ascii="Calibri" w:eastAsia="Times New Roman" w:hAnsi="Calibri" w:cs="Calibri"/>
          <w:kern w:val="0"/>
          <w14:ligatures w14:val="none"/>
        </w:rPr>
      </w:pPr>
      <w:r w:rsidRPr="00DC7838">
        <w:rPr>
          <w:rFonts w:ascii="Calibri" w:eastAsia="Times New Roman" w:hAnsi="Calibri" w:cs="Calibri"/>
          <w:kern w:val="0"/>
          <w14:ligatures w14:val="none"/>
        </w:rPr>
        <w:lastRenderedPageBreak/>
        <w:t>b) Definitivamente por servidor ou comissão designada pela autoridade competente, mediante assinatura de termo circunstanciado comprovando o atendimento das exigências contratuais. O recebimento definitivo ocorrerá depois de transcorrido o prazo de 10 dias do recebimento provisório.</w:t>
      </w:r>
    </w:p>
    <w:p w14:paraId="0FC19391"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Parágrafo único</w:t>
      </w:r>
      <w:r w:rsidRPr="00DC7838">
        <w:rPr>
          <w:rFonts w:ascii="Calibri" w:eastAsia="Times New Roman" w:hAnsi="Calibri" w:cs="Calibri"/>
          <w:kern w:val="0"/>
          <w14:ligatures w14:val="none"/>
        </w:rPr>
        <w:t>. O recebimento provisório ou definitivo não eximirá a CONTRATADA de eventual responsabilização em âmbito civil pela perfeita execução do contrato.</w:t>
      </w:r>
    </w:p>
    <w:p w14:paraId="1046D29B"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b/>
          <w:kern w:val="0"/>
          <w14:ligatures w14:val="none"/>
        </w:rPr>
      </w:pPr>
    </w:p>
    <w:p w14:paraId="080A4F3E"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b/>
          <w:kern w:val="0"/>
          <w14:ligatures w14:val="none"/>
        </w:rPr>
      </w:pPr>
      <w:r w:rsidRPr="00DC7838">
        <w:rPr>
          <w:rFonts w:ascii="Calibri" w:eastAsia="Times New Roman" w:hAnsi="Calibri" w:cs="Calibri"/>
          <w:b/>
          <w:kern w:val="0"/>
          <w14:ligatures w14:val="none"/>
        </w:rPr>
        <w:t>CLÁUSULA DÉCIMA SÉTIMA – DA GARANTIA DO OBJETO</w:t>
      </w:r>
    </w:p>
    <w:p w14:paraId="0E8EA337"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b/>
          <w:kern w:val="0"/>
          <w14:ligatures w14:val="none"/>
        </w:rPr>
      </w:pPr>
    </w:p>
    <w:p w14:paraId="11183679"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kern w:val="0"/>
          <w14:ligatures w14:val="none"/>
        </w:rPr>
        <w:t xml:space="preserve">17.1 - </w:t>
      </w:r>
      <w:r w:rsidRPr="00DC7838">
        <w:rPr>
          <w:rFonts w:ascii="Calibri" w:eastAsia="Times New Roman" w:hAnsi="Calibri" w:cs="Calibri"/>
          <w:kern w:val="0"/>
          <w14:ligatures w14:val="none"/>
        </w:rPr>
        <w:t>A CONTRATADA se responsabilizará pelo prazo de 5 (cinco) anos a contar da data do recebimento definitivo do objeto pela CONTRATANTE pela solidez e pela segurança dos materiais e dos serviços executados, bem como pela funcionalidade da construção, da reforma, da recuperação ou da ampliação do bem imóvel, e, em caso de vício, defeito ou incorreção identificados, o contratado ficará responsável pela reparação, pela correção, pela reconstrução ou pela substituição necessárias.</w:t>
      </w:r>
    </w:p>
    <w:p w14:paraId="68EE69FD"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b/>
          <w:kern w:val="0"/>
          <w14:ligatures w14:val="none"/>
        </w:rPr>
      </w:pPr>
    </w:p>
    <w:p w14:paraId="1D650B4B" w14:textId="77777777" w:rsidR="00DC7838" w:rsidRPr="00DC7838" w:rsidRDefault="00DC7838" w:rsidP="00DC7838">
      <w:pPr>
        <w:tabs>
          <w:tab w:val="left" w:pos="4253"/>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kern w:val="0"/>
          <w14:ligatures w14:val="none"/>
        </w:rPr>
        <w:t>CLÁUSULA DÉCIMA OITAVA – DAS PENALIDADES</w:t>
      </w:r>
    </w:p>
    <w:p w14:paraId="486F03CD" w14:textId="77777777" w:rsidR="00DC7838" w:rsidRPr="00DC7838" w:rsidRDefault="00DC7838" w:rsidP="00DC7838">
      <w:pPr>
        <w:tabs>
          <w:tab w:val="left" w:pos="1418"/>
        </w:tabs>
        <w:spacing w:after="0" w:line="240" w:lineRule="auto"/>
        <w:jc w:val="both"/>
        <w:rPr>
          <w:rFonts w:ascii="Calibri" w:eastAsia="Times New Roman" w:hAnsi="Calibri" w:cs="Calibri"/>
          <w:b/>
          <w:bCs/>
          <w:kern w:val="0"/>
          <w14:ligatures w14:val="none"/>
        </w:rPr>
      </w:pPr>
    </w:p>
    <w:p w14:paraId="65F1BB38"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18.1</w:t>
      </w:r>
      <w:r w:rsidRPr="00DC7838">
        <w:rPr>
          <w:rFonts w:ascii="Calibri" w:eastAsia="Times New Roman" w:hAnsi="Calibri" w:cs="Calibri"/>
          <w:kern w:val="0"/>
          <w14:ligatures w14:val="none"/>
        </w:rPr>
        <w:t xml:space="preserve"> - A CONTRATADA estará sujeita às seguintes penalidades:</w:t>
      </w:r>
    </w:p>
    <w:p w14:paraId="05A834D4" w14:textId="77777777" w:rsidR="00DC7838" w:rsidRPr="00DC7838" w:rsidRDefault="00DC7838" w:rsidP="00DC7838">
      <w:pPr>
        <w:tabs>
          <w:tab w:val="left" w:pos="709"/>
        </w:tabs>
        <w:spacing w:after="0" w:line="240" w:lineRule="auto"/>
        <w:jc w:val="both"/>
        <w:rPr>
          <w:rFonts w:ascii="Calibri" w:eastAsia="Times New Roman" w:hAnsi="Calibri" w:cs="Calibri"/>
          <w:kern w:val="0"/>
          <w14:ligatures w14:val="none"/>
        </w:rPr>
      </w:pPr>
      <w:bookmarkStart w:id="0" w:name="_Hlk137212741"/>
      <w:bookmarkStart w:id="1" w:name="_Hlk137218456"/>
      <w:r w:rsidRPr="00DC7838">
        <w:rPr>
          <w:rFonts w:ascii="Calibri" w:eastAsia="Times New Roman" w:hAnsi="Calibri" w:cs="Calibri"/>
          <w:b/>
          <w:bCs/>
          <w:kern w:val="0"/>
          <w14:ligatures w14:val="none"/>
        </w:rPr>
        <w:tab/>
        <w:t>18.1.1</w:t>
      </w:r>
      <w:r w:rsidRPr="00DC7838">
        <w:rPr>
          <w:rFonts w:ascii="Calibri" w:eastAsia="Times New Roman" w:hAnsi="Calibri" w:cs="Calibri"/>
          <w:b/>
          <w:bCs/>
          <w:color w:val="FF0000"/>
          <w:kern w:val="0"/>
          <w14:ligatures w14:val="none"/>
        </w:rPr>
        <w:t xml:space="preserve"> </w:t>
      </w:r>
      <w:r w:rsidRPr="00DC7838">
        <w:rPr>
          <w:rFonts w:ascii="Calibri" w:eastAsia="Times New Roman" w:hAnsi="Calibri" w:cs="Calibri"/>
          <w:kern w:val="0"/>
          <w14:ligatures w14:val="none"/>
        </w:rPr>
        <w:t>Advertência, no caso de inexecução parcial do contrato, quando não se justificar a imposição de penalidade mais grave.</w:t>
      </w:r>
    </w:p>
    <w:p w14:paraId="20FF688F" w14:textId="77777777" w:rsidR="00DC7838" w:rsidRPr="00DC7838" w:rsidRDefault="00DC7838" w:rsidP="00DC7838">
      <w:pPr>
        <w:tabs>
          <w:tab w:val="left" w:pos="709"/>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ab/>
        <w:t>18.1.2</w:t>
      </w:r>
      <w:r w:rsidRPr="00DC7838">
        <w:rPr>
          <w:rFonts w:ascii="Calibri" w:eastAsia="Times New Roman" w:hAnsi="Calibri" w:cs="Calibri"/>
          <w:kern w:val="0"/>
          <w14:ligatures w14:val="none"/>
        </w:rPr>
        <w:t xml:space="preserve"> Multa, no percentual compreendido entre 0,5% e 30% do valor do contrato, que poderá ser cumulada com a advertência, o impedimento ou a declaração de inidoneidade de licitar ou de contratar.</w:t>
      </w:r>
    </w:p>
    <w:p w14:paraId="015AEAA1" w14:textId="77777777" w:rsidR="00DC7838" w:rsidRPr="00DC7838" w:rsidRDefault="00DC7838" w:rsidP="00DC7838">
      <w:pPr>
        <w:tabs>
          <w:tab w:val="left" w:pos="709"/>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ab/>
        <w:t>18.1.3</w:t>
      </w:r>
      <w:r w:rsidRPr="00DC7838">
        <w:rPr>
          <w:rFonts w:ascii="Calibri" w:eastAsia="Times New Roman" w:hAnsi="Calibri" w:cs="Calibri"/>
          <w:kern w:val="0"/>
          <w14:ligatures w14:val="none"/>
        </w:rPr>
        <w:t xml:space="preserve"> Impedimento de licitar e de contratar com o CONTRATANTE, pelo prazo de até 3 (três) anos, nas seguintes hipóteses:</w:t>
      </w:r>
    </w:p>
    <w:p w14:paraId="17E7CA34"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a) Dar causa à inexecução parcial do contrato que cause grave dano ao Município, ao funcionamento dos serviços públicos ou ao interesse coletivo.</w:t>
      </w:r>
    </w:p>
    <w:p w14:paraId="3244EAB5"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b) Dar causa à inexecução total do contrato.</w:t>
      </w:r>
    </w:p>
    <w:p w14:paraId="18ED017A"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c) Deixar de entregar a documentação exigida para o certame.</w:t>
      </w:r>
    </w:p>
    <w:p w14:paraId="575E6DBD"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d) Não manter a proposta, salvo em decorrência de fato superveniente devidamente justificado.</w:t>
      </w:r>
    </w:p>
    <w:p w14:paraId="5CA4C7A2"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e) Não celebrar o contrato ou não entregar a documentação exigida para a contratação, quando convocado dentro do prazo de validade de sua proposta.</w:t>
      </w:r>
    </w:p>
    <w:p w14:paraId="388B7D73"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ab/>
      </w:r>
      <w:r w:rsidRPr="00DC7838">
        <w:rPr>
          <w:rFonts w:ascii="Calibri" w:eastAsia="Times New Roman" w:hAnsi="Calibri" w:cs="Calibri"/>
          <w:kern w:val="0"/>
          <w14:ligatures w14:val="none"/>
        </w:rPr>
        <w:t>f) Ensejar o retardamento da execução ou da entrega do objeto da licitação sem motivo justificado.</w:t>
      </w:r>
    </w:p>
    <w:p w14:paraId="5A587852" w14:textId="77777777" w:rsidR="00DC7838" w:rsidRPr="00DC7838" w:rsidRDefault="00DC7838" w:rsidP="00DC7838">
      <w:pPr>
        <w:tabs>
          <w:tab w:val="left" w:pos="709"/>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r>
      <w:r w:rsidRPr="00DC7838">
        <w:rPr>
          <w:rFonts w:ascii="Calibri" w:eastAsia="Times New Roman" w:hAnsi="Calibri" w:cs="Calibri"/>
          <w:b/>
          <w:bCs/>
          <w:kern w:val="0"/>
          <w14:ligatures w14:val="none"/>
        </w:rPr>
        <w:t>18.1.4</w:t>
      </w:r>
      <w:r w:rsidRPr="00DC7838">
        <w:rPr>
          <w:rFonts w:ascii="Calibri" w:eastAsia="Times New Roman" w:hAnsi="Calibri" w:cs="Calibri"/>
          <w:kern w:val="0"/>
          <w14:ligatures w14:val="none"/>
        </w:rPr>
        <w:t xml:space="preserve"> Declaração de inidoneidade de licitar e contratar com qualquer órgão público da Administração Federal, Estadual, Distrital ou Municipal, direta ou indireta, pelo prazo de 3 (três) a 6 (seis) anos, nas seguintes situações:</w:t>
      </w:r>
    </w:p>
    <w:p w14:paraId="0F0CCFF0"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a) Apresentar declaração ou documentação falsa exigida para o certame ou prestar declaração falsa durante a licitação ou a execução do contrato.</w:t>
      </w:r>
    </w:p>
    <w:p w14:paraId="7991DE1C"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b) Fraudar a licitação ou praticar ato fraudulento na execução do contrato.</w:t>
      </w:r>
    </w:p>
    <w:p w14:paraId="6C02D3A7"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c) Comportar-se de modo inidôneo ou cometer fraude de qualquer natureza.</w:t>
      </w:r>
    </w:p>
    <w:p w14:paraId="437E94B2"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d) Praticar atos ilícitos com vistas a frustrar os objetivos da licitação.</w:t>
      </w:r>
    </w:p>
    <w:p w14:paraId="6A1B4136"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e) Praticar ato lesivo previsto no art. 5º da Lei nº 12.846, de 1º de agosto de 2013.</w:t>
      </w:r>
    </w:p>
    <w:p w14:paraId="32A19893"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p>
    <w:p w14:paraId="7C66FEB7"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18.2</w:t>
      </w:r>
      <w:r w:rsidRPr="00DC7838">
        <w:rPr>
          <w:rFonts w:ascii="Calibri" w:eastAsia="Times New Roman" w:hAnsi="Calibri" w:cs="Calibri"/>
          <w:kern w:val="0"/>
          <w14:ligatures w14:val="none"/>
        </w:rPr>
        <w:t xml:space="preserve"> - Na aplicação das sanções serão considerados:</w:t>
      </w:r>
    </w:p>
    <w:p w14:paraId="16469EFB"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a) A natureza e a gravidade da infração cometida.</w:t>
      </w:r>
    </w:p>
    <w:p w14:paraId="2E4DB743"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b) As peculiaridades do caso concreto.</w:t>
      </w:r>
    </w:p>
    <w:p w14:paraId="767C4207"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c) As circunstâncias agravantes ou atenuantes.</w:t>
      </w:r>
    </w:p>
    <w:p w14:paraId="17FE0BB1"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d) Os danos que dela provierem para o CONTRATANTE.</w:t>
      </w:r>
    </w:p>
    <w:p w14:paraId="0813569A"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e) A implantação ou o aperfeiçoamento de programa de integridade, conforme normas e orientações dos órgãos de controle.</w:t>
      </w:r>
    </w:p>
    <w:p w14:paraId="68EE087E"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p>
    <w:p w14:paraId="0EC8AC9B"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lastRenderedPageBreak/>
        <w:t>18.3</w:t>
      </w:r>
      <w:r w:rsidRPr="00DC7838">
        <w:rPr>
          <w:rFonts w:ascii="Calibri" w:eastAsia="Times New Roman" w:hAnsi="Calibri" w:cs="Calibri"/>
          <w:kern w:val="0"/>
          <w14:ligatures w14:val="none"/>
        </w:rPr>
        <w:t xml:space="preserve"> - Na aplicação das sanções previstas nesta cláusula, será oportunizado à CONTRATADA defesa, no prazo de 15 (quinze) dias úteis, contados da sua intimação.</w:t>
      </w:r>
    </w:p>
    <w:p w14:paraId="43928030"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p>
    <w:p w14:paraId="664C8F05"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18.4</w:t>
      </w:r>
      <w:r w:rsidRPr="00DC7838">
        <w:rPr>
          <w:rFonts w:ascii="Calibri" w:eastAsia="Times New Roman" w:hAnsi="Calibri" w:cs="Calibri"/>
          <w:kern w:val="0"/>
          <w14:ligatures w14:val="none"/>
        </w:rPr>
        <w:t xml:space="preserve"> - A aplicação das sanções de impedimento e de declaração de inidoneidade requererá a instauração de processo de responsabilização, a ser conduzido por comissão designada pelo CONTRATANTE, que avaliará fatos e circunstâncias conhecidos e intimará o licitante ou o contratado para, no prazo de 15 (quinze) dias úteis, contado da data de intimação, apresentar defesa escrita e especificar as provas que pretenda produzir.</w:t>
      </w:r>
    </w:p>
    <w:bookmarkEnd w:id="0"/>
    <w:p w14:paraId="2217AE00"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p>
    <w:bookmarkEnd w:id="1"/>
    <w:p w14:paraId="017B0128" w14:textId="77777777" w:rsidR="00DC7838" w:rsidRPr="00DC7838" w:rsidRDefault="00DC7838" w:rsidP="00DC7838">
      <w:pPr>
        <w:tabs>
          <w:tab w:val="left" w:pos="4253"/>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kern w:val="0"/>
          <w14:ligatures w14:val="none"/>
        </w:rPr>
        <w:t>CLÁUSULA DÉCIMA NOVA – DA EXTINÇÃO</w:t>
      </w:r>
    </w:p>
    <w:p w14:paraId="66E81620"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b/>
          <w:bCs/>
          <w:kern w:val="0"/>
          <w14:ligatures w14:val="none"/>
        </w:rPr>
      </w:pPr>
    </w:p>
    <w:p w14:paraId="70A5A51C"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19.1</w:t>
      </w:r>
      <w:r w:rsidRPr="00DC7838">
        <w:rPr>
          <w:rFonts w:ascii="Calibri" w:eastAsia="Times New Roman" w:hAnsi="Calibri" w:cs="Calibri"/>
          <w:kern w:val="0"/>
          <w14:ligatures w14:val="none"/>
        </w:rPr>
        <w:t xml:space="preserve"> - As hipóteses que constituem motivo para rescisão contratual estão elencadas no art. 137 da Lei nº 14.133/2021, que poderão se dar, após assegurados o contraditório e a ampla defesa à CONTRATADA, por:</w:t>
      </w:r>
    </w:p>
    <w:p w14:paraId="1DBC2686"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a) Ato unilateral e escrito da CONTRATANTE, exceto nos casos em que esta tenha dado causa à extinção;</w:t>
      </w:r>
    </w:p>
    <w:p w14:paraId="561EA630"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b) Consensual, desde que haja interesse e seja conveniente para a CONTRATANTE;</w:t>
      </w:r>
    </w:p>
    <w:p w14:paraId="70DA7286"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ab/>
        <w:t>c) Por decisão arbitral ou judicial.</w:t>
      </w:r>
    </w:p>
    <w:p w14:paraId="07687EE3"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kern w:val="0"/>
          <w14:ligatures w14:val="none"/>
        </w:rPr>
      </w:pPr>
    </w:p>
    <w:p w14:paraId="4ED875D9" w14:textId="77777777" w:rsidR="00DC7838" w:rsidRPr="00DC7838" w:rsidRDefault="00DC7838" w:rsidP="00DC7838">
      <w:pPr>
        <w:tabs>
          <w:tab w:val="left" w:pos="1418"/>
        </w:tabs>
        <w:spacing w:after="0" w:line="240" w:lineRule="auto"/>
        <w:jc w:val="both"/>
        <w:rPr>
          <w:rFonts w:ascii="Calibri" w:eastAsia="Times New Roman" w:hAnsi="Calibri" w:cs="Calibri"/>
          <w:b/>
          <w:kern w:val="0"/>
          <w14:ligatures w14:val="none"/>
        </w:rPr>
      </w:pPr>
      <w:r w:rsidRPr="00DC7838">
        <w:rPr>
          <w:rFonts w:ascii="Calibri" w:eastAsia="Times New Roman" w:hAnsi="Calibri" w:cs="Calibri"/>
          <w:b/>
          <w:kern w:val="0"/>
          <w14:ligatures w14:val="none"/>
        </w:rPr>
        <w:t>CLÁUSULA VIGÉSIMA - DO FORO</w:t>
      </w:r>
    </w:p>
    <w:p w14:paraId="612DE630"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b/>
          <w:bCs/>
          <w:kern w:val="0"/>
          <w14:ligatures w14:val="none"/>
        </w:rPr>
      </w:pPr>
    </w:p>
    <w:p w14:paraId="38E4AFE8"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b/>
          <w:bCs/>
          <w:kern w:val="0"/>
          <w14:ligatures w14:val="none"/>
        </w:rPr>
        <w:t>20.1</w:t>
      </w:r>
      <w:r w:rsidRPr="00DC7838">
        <w:rPr>
          <w:rFonts w:ascii="Calibri" w:eastAsia="Times New Roman" w:hAnsi="Calibri" w:cs="Calibri"/>
          <w:kern w:val="0"/>
          <w14:ligatures w14:val="none"/>
        </w:rPr>
        <w:t xml:space="preserve"> - As partes elegem o foro da Comarca de Vera Cruz, RS para dirimir quaisquer questões relacionadas ao presente contrato.</w:t>
      </w:r>
    </w:p>
    <w:p w14:paraId="383D2369" w14:textId="77777777" w:rsidR="00DC7838" w:rsidRPr="00DC7838" w:rsidRDefault="00DC7838" w:rsidP="00DC7838">
      <w:pPr>
        <w:tabs>
          <w:tab w:val="left" w:pos="1418"/>
          <w:tab w:val="left" w:pos="4253"/>
        </w:tabs>
        <w:spacing w:after="0" w:line="240" w:lineRule="auto"/>
        <w:jc w:val="both"/>
        <w:rPr>
          <w:rFonts w:ascii="Calibri" w:eastAsia="Times New Roman" w:hAnsi="Calibri" w:cs="Calibri"/>
          <w:kern w:val="0"/>
          <w14:ligatures w14:val="none"/>
        </w:rPr>
      </w:pPr>
    </w:p>
    <w:p w14:paraId="1C843B9A"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E, por estarem justos e contratados, firmam o presente instrumento em 2 vias de igual teor e forma.</w:t>
      </w:r>
    </w:p>
    <w:p w14:paraId="17EF4F3A" w14:textId="77777777"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p>
    <w:p w14:paraId="52BF1419" w14:textId="164E640F" w:rsidR="00DC7838" w:rsidRPr="00DC7838" w:rsidRDefault="00DC7838" w:rsidP="00DC7838">
      <w:pPr>
        <w:tabs>
          <w:tab w:val="left" w:pos="1418"/>
        </w:tabs>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 xml:space="preserve">Vale do Sol, </w:t>
      </w:r>
      <w:r w:rsidR="00CF5F26">
        <w:rPr>
          <w:rFonts w:ascii="Calibri" w:eastAsia="Times New Roman" w:hAnsi="Calibri" w:cs="Calibri"/>
          <w:kern w:val="0"/>
          <w14:ligatures w14:val="none"/>
        </w:rPr>
        <w:t>06 de novembro</w:t>
      </w:r>
      <w:r w:rsidRPr="00DC7838">
        <w:rPr>
          <w:rFonts w:ascii="Calibri" w:eastAsia="Times New Roman" w:hAnsi="Calibri" w:cs="Calibri"/>
          <w:kern w:val="0"/>
          <w14:ligatures w14:val="none"/>
        </w:rPr>
        <w:t xml:space="preserve"> de 2026.</w:t>
      </w:r>
    </w:p>
    <w:p w14:paraId="0772ED7C" w14:textId="77777777" w:rsidR="00DC7838" w:rsidRDefault="00DC7838" w:rsidP="00DC7838">
      <w:pPr>
        <w:tabs>
          <w:tab w:val="left" w:pos="4253"/>
        </w:tabs>
        <w:spacing w:after="0" w:line="240" w:lineRule="auto"/>
        <w:jc w:val="both"/>
        <w:rPr>
          <w:rFonts w:ascii="Calibri" w:eastAsia="Times New Roman" w:hAnsi="Calibri" w:cs="Calibri"/>
          <w:kern w:val="0"/>
          <w14:ligatures w14:val="none"/>
        </w:rPr>
      </w:pPr>
    </w:p>
    <w:p w14:paraId="7B870308" w14:textId="77777777" w:rsidR="00CF5F26" w:rsidRPr="00DC7838" w:rsidRDefault="00CF5F26" w:rsidP="00DC7838">
      <w:pPr>
        <w:tabs>
          <w:tab w:val="left" w:pos="4253"/>
        </w:tabs>
        <w:spacing w:after="0" w:line="240" w:lineRule="auto"/>
        <w:jc w:val="both"/>
        <w:rPr>
          <w:rFonts w:ascii="Calibri" w:eastAsia="Times New Roman" w:hAnsi="Calibri" w:cs="Calibri"/>
          <w:kern w:val="0"/>
          <w14:ligatures w14:val="none"/>
        </w:rPr>
      </w:pPr>
    </w:p>
    <w:p w14:paraId="5F0D5ED3" w14:textId="77777777" w:rsidR="00DC7838" w:rsidRPr="00DC7838" w:rsidRDefault="00DC7838" w:rsidP="00DC7838">
      <w:pPr>
        <w:spacing w:after="0" w:line="240" w:lineRule="auto"/>
        <w:jc w:val="right"/>
        <w:rPr>
          <w:rFonts w:ascii="Calibri" w:eastAsia="Times New Roman" w:hAnsi="Calibri" w:cs="Calibri"/>
          <w:b/>
          <w:kern w:val="0"/>
          <w14:ligatures w14:val="none"/>
        </w:rPr>
      </w:pPr>
      <w:r w:rsidRPr="00DC7838">
        <w:rPr>
          <w:rFonts w:ascii="Calibri" w:eastAsia="Times New Roman" w:hAnsi="Calibri" w:cs="Calibri"/>
          <w:b/>
          <w:kern w:val="0"/>
          <w14:ligatures w14:val="none"/>
        </w:rPr>
        <w:t>________________________________</w:t>
      </w:r>
    </w:p>
    <w:p w14:paraId="1EFBA802" w14:textId="77777777" w:rsidR="00DC7838" w:rsidRPr="00DC7838" w:rsidRDefault="00DC7838" w:rsidP="00DC7838">
      <w:pPr>
        <w:spacing w:after="0" w:line="240" w:lineRule="auto"/>
        <w:jc w:val="right"/>
        <w:rPr>
          <w:rFonts w:ascii="Calibri" w:eastAsia="Times New Roman" w:hAnsi="Calibri" w:cs="Calibri"/>
          <w:b/>
          <w:kern w:val="0"/>
          <w14:ligatures w14:val="none"/>
        </w:rPr>
      </w:pPr>
      <w:r w:rsidRPr="00DC7838">
        <w:rPr>
          <w:rFonts w:ascii="Calibri" w:eastAsia="Times New Roman" w:hAnsi="Calibri" w:cs="Calibri"/>
          <w:b/>
          <w:kern w:val="0"/>
          <w14:ligatures w14:val="none"/>
        </w:rPr>
        <w:t xml:space="preserve">José </w:t>
      </w:r>
      <w:proofErr w:type="spellStart"/>
      <w:r w:rsidRPr="00DC7838">
        <w:rPr>
          <w:rFonts w:ascii="Calibri" w:eastAsia="Times New Roman" w:hAnsi="Calibri" w:cs="Calibri"/>
          <w:b/>
          <w:kern w:val="0"/>
          <w14:ligatures w14:val="none"/>
        </w:rPr>
        <w:t>Valtair</w:t>
      </w:r>
      <w:proofErr w:type="spellEnd"/>
      <w:r w:rsidRPr="00DC7838">
        <w:rPr>
          <w:rFonts w:ascii="Calibri" w:eastAsia="Times New Roman" w:hAnsi="Calibri" w:cs="Calibri"/>
          <w:b/>
          <w:kern w:val="0"/>
          <w14:ligatures w14:val="none"/>
        </w:rPr>
        <w:t xml:space="preserve"> dos Santos</w:t>
      </w:r>
    </w:p>
    <w:p w14:paraId="37692906" w14:textId="77777777" w:rsidR="00DC7838" w:rsidRPr="00DC7838" w:rsidRDefault="00DC7838" w:rsidP="00DC7838">
      <w:pPr>
        <w:spacing w:after="0" w:line="240" w:lineRule="auto"/>
        <w:jc w:val="right"/>
        <w:rPr>
          <w:rFonts w:ascii="Calibri" w:eastAsia="Times New Roman" w:hAnsi="Calibri" w:cs="Calibri"/>
          <w:kern w:val="0"/>
          <w14:ligatures w14:val="none"/>
        </w:rPr>
      </w:pPr>
      <w:r w:rsidRPr="00DC7838">
        <w:rPr>
          <w:rFonts w:ascii="Calibri" w:eastAsia="Times New Roman" w:hAnsi="Calibri" w:cs="Calibri"/>
          <w:kern w:val="0"/>
          <w14:ligatures w14:val="none"/>
        </w:rPr>
        <w:t>Prefeito Municipal de Vale do Sol – RS</w:t>
      </w:r>
    </w:p>
    <w:p w14:paraId="58578BEB" w14:textId="77777777" w:rsidR="00DC7838" w:rsidRDefault="00DC7838" w:rsidP="00DC7838">
      <w:pPr>
        <w:spacing w:after="0" w:line="240" w:lineRule="auto"/>
        <w:jc w:val="right"/>
        <w:outlineLvl w:val="4"/>
        <w:rPr>
          <w:rFonts w:ascii="Calibri" w:eastAsia="Times New Roman" w:hAnsi="Calibri" w:cs="Calibri"/>
          <w:b/>
          <w:bCs/>
          <w:i/>
          <w:iCs/>
          <w:kern w:val="0"/>
          <w14:ligatures w14:val="none"/>
        </w:rPr>
      </w:pPr>
    </w:p>
    <w:p w14:paraId="6DC7F25C" w14:textId="77777777" w:rsidR="00CF5F26" w:rsidRPr="00DC7838" w:rsidRDefault="00CF5F26" w:rsidP="00DC7838">
      <w:pPr>
        <w:spacing w:after="0" w:line="240" w:lineRule="auto"/>
        <w:jc w:val="right"/>
        <w:outlineLvl w:val="4"/>
        <w:rPr>
          <w:rFonts w:ascii="Calibri" w:eastAsia="Times New Roman" w:hAnsi="Calibri" w:cs="Calibri"/>
          <w:b/>
          <w:bCs/>
          <w:i/>
          <w:iCs/>
          <w:kern w:val="0"/>
          <w14:ligatures w14:val="none"/>
        </w:rPr>
      </w:pPr>
    </w:p>
    <w:p w14:paraId="319F8DD0" w14:textId="77777777" w:rsidR="00DC7838" w:rsidRPr="00DC7838" w:rsidRDefault="00DC7838" w:rsidP="00DC7838">
      <w:pPr>
        <w:spacing w:after="0" w:line="240" w:lineRule="auto"/>
        <w:jc w:val="right"/>
        <w:outlineLvl w:val="4"/>
        <w:rPr>
          <w:rFonts w:ascii="Calibri" w:eastAsia="Times New Roman" w:hAnsi="Calibri" w:cs="Calibri"/>
          <w:b/>
          <w:bCs/>
          <w:i/>
          <w:iCs/>
          <w:kern w:val="0"/>
          <w14:ligatures w14:val="none"/>
        </w:rPr>
      </w:pPr>
      <w:r w:rsidRPr="00DC7838">
        <w:rPr>
          <w:rFonts w:ascii="Calibri" w:eastAsia="Times New Roman" w:hAnsi="Calibri" w:cs="Calibri"/>
          <w:b/>
          <w:bCs/>
          <w:i/>
          <w:iCs/>
          <w:kern w:val="0"/>
          <w14:ligatures w14:val="none"/>
        </w:rPr>
        <w:t>____________________</w:t>
      </w:r>
    </w:p>
    <w:p w14:paraId="51103D6D" w14:textId="2254D785" w:rsidR="00DC7838" w:rsidRPr="00DC7838" w:rsidRDefault="00CF5F26" w:rsidP="00DC7838">
      <w:pPr>
        <w:spacing w:after="0" w:line="240" w:lineRule="auto"/>
        <w:jc w:val="right"/>
        <w:rPr>
          <w:rFonts w:ascii="Calibri" w:eastAsia="Times New Roman" w:hAnsi="Calibri" w:cs="Calibri"/>
          <w:b/>
          <w:kern w:val="0"/>
          <w14:ligatures w14:val="none"/>
        </w:rPr>
      </w:pPr>
      <w:r>
        <w:rPr>
          <w:rFonts w:ascii="Calibri" w:eastAsia="Times New Roman" w:hAnsi="Calibri" w:cs="Calibri"/>
          <w:b/>
          <w:kern w:val="0"/>
          <w14:ligatures w14:val="none"/>
        </w:rPr>
        <w:t xml:space="preserve">Nataniel </w:t>
      </w:r>
      <w:proofErr w:type="spellStart"/>
      <w:r>
        <w:rPr>
          <w:rFonts w:ascii="Calibri" w:eastAsia="Times New Roman" w:hAnsi="Calibri" w:cs="Calibri"/>
          <w:b/>
          <w:kern w:val="0"/>
          <w14:ligatures w14:val="none"/>
        </w:rPr>
        <w:t>Iegli</w:t>
      </w:r>
      <w:proofErr w:type="spellEnd"/>
    </w:p>
    <w:p w14:paraId="771168C5" w14:textId="09F66823" w:rsidR="00DC7838" w:rsidRPr="00DC7838" w:rsidRDefault="00DC7838" w:rsidP="00DC7838">
      <w:pPr>
        <w:spacing w:after="0" w:line="240" w:lineRule="auto"/>
        <w:jc w:val="right"/>
        <w:rPr>
          <w:rFonts w:ascii="Calibri" w:eastAsia="Times New Roman" w:hAnsi="Calibri" w:cs="Calibri"/>
          <w:kern w:val="0"/>
          <w14:ligatures w14:val="none"/>
        </w:rPr>
      </w:pPr>
      <w:r w:rsidRPr="00DC7838">
        <w:rPr>
          <w:rFonts w:ascii="Calibri" w:eastAsia="Times New Roman" w:hAnsi="Calibri" w:cs="Calibri"/>
          <w:kern w:val="0"/>
          <w14:ligatures w14:val="none"/>
        </w:rPr>
        <w:t>CNPJ:</w:t>
      </w:r>
      <w:r w:rsidR="00CF5F26">
        <w:rPr>
          <w:rFonts w:ascii="Calibri" w:eastAsia="Times New Roman" w:hAnsi="Calibri" w:cs="Calibri"/>
          <w:kern w:val="0"/>
          <w14:ligatures w14:val="none"/>
        </w:rPr>
        <w:t xml:space="preserve"> 21.799.480/0001-72</w:t>
      </w:r>
    </w:p>
    <w:p w14:paraId="71ED362A" w14:textId="77777777" w:rsidR="00DC7838" w:rsidRDefault="00DC7838" w:rsidP="00DC7838">
      <w:pPr>
        <w:spacing w:after="0" w:line="240" w:lineRule="auto"/>
        <w:jc w:val="right"/>
        <w:rPr>
          <w:rFonts w:ascii="Calibri" w:eastAsia="Times New Roman" w:hAnsi="Calibri" w:cs="Calibri"/>
          <w:kern w:val="0"/>
          <w14:ligatures w14:val="none"/>
        </w:rPr>
      </w:pPr>
    </w:p>
    <w:p w14:paraId="4B5FB2AB" w14:textId="77777777" w:rsidR="00CF5F26" w:rsidRDefault="00CF5F26" w:rsidP="00DC7838">
      <w:pPr>
        <w:spacing w:after="0" w:line="240" w:lineRule="auto"/>
        <w:jc w:val="right"/>
        <w:rPr>
          <w:rFonts w:ascii="Calibri" w:eastAsia="Times New Roman" w:hAnsi="Calibri" w:cs="Calibri"/>
          <w:kern w:val="0"/>
          <w14:ligatures w14:val="none"/>
        </w:rPr>
      </w:pPr>
    </w:p>
    <w:p w14:paraId="4FFF0DED" w14:textId="77777777" w:rsidR="00CF5F26" w:rsidRPr="00DC7838" w:rsidRDefault="00CF5F26" w:rsidP="00DC7838">
      <w:pPr>
        <w:spacing w:after="0" w:line="240" w:lineRule="auto"/>
        <w:jc w:val="right"/>
        <w:rPr>
          <w:rFonts w:ascii="Calibri" w:eastAsia="Times New Roman" w:hAnsi="Calibri" w:cs="Calibri"/>
          <w:kern w:val="0"/>
          <w14:ligatures w14:val="none"/>
        </w:rPr>
      </w:pPr>
    </w:p>
    <w:p w14:paraId="3443D8FA" w14:textId="77777777" w:rsidR="00DC7838" w:rsidRPr="00DC7838" w:rsidRDefault="00DC7838" w:rsidP="00DC7838">
      <w:pPr>
        <w:spacing w:after="0" w:line="240" w:lineRule="auto"/>
        <w:ind w:left="1080"/>
        <w:jc w:val="right"/>
        <w:outlineLvl w:val="4"/>
        <w:rPr>
          <w:rFonts w:ascii="Calibri" w:eastAsia="Times New Roman" w:hAnsi="Calibri" w:cs="Calibri"/>
          <w:b/>
          <w:bCs/>
          <w:i/>
          <w:iCs/>
          <w:kern w:val="0"/>
          <w14:ligatures w14:val="none"/>
        </w:rPr>
      </w:pPr>
      <w:r w:rsidRPr="00DC7838">
        <w:rPr>
          <w:rFonts w:ascii="Calibri" w:eastAsia="Times New Roman" w:hAnsi="Calibri" w:cs="Calibri"/>
          <w:b/>
          <w:bCs/>
          <w:i/>
          <w:iCs/>
          <w:kern w:val="0"/>
          <w14:ligatures w14:val="none"/>
        </w:rPr>
        <w:t>__________________________</w:t>
      </w:r>
    </w:p>
    <w:p w14:paraId="29E7C211" w14:textId="77777777" w:rsidR="00DC7838" w:rsidRPr="00DC7838" w:rsidRDefault="00DC7838" w:rsidP="00DC7838">
      <w:pPr>
        <w:tabs>
          <w:tab w:val="left" w:pos="960"/>
        </w:tabs>
        <w:spacing w:after="0" w:line="240" w:lineRule="auto"/>
        <w:jc w:val="right"/>
        <w:rPr>
          <w:rFonts w:ascii="Calibri" w:eastAsia="Times New Roman" w:hAnsi="Calibri" w:cs="Calibri"/>
          <w:b/>
          <w:kern w:val="0"/>
          <w14:ligatures w14:val="none"/>
        </w:rPr>
      </w:pPr>
      <w:r w:rsidRPr="00DC7838">
        <w:rPr>
          <w:rFonts w:ascii="Calibri" w:eastAsia="Times New Roman" w:hAnsi="Calibri" w:cs="Calibri"/>
          <w:b/>
          <w:kern w:val="0"/>
          <w14:ligatures w14:val="none"/>
        </w:rPr>
        <w:t>Cassio Guilherme Alves</w:t>
      </w:r>
    </w:p>
    <w:p w14:paraId="3B0CD873" w14:textId="77777777" w:rsidR="00DC7838" w:rsidRPr="00DC7838" w:rsidRDefault="00DC7838" w:rsidP="00DC7838">
      <w:pPr>
        <w:tabs>
          <w:tab w:val="left" w:pos="960"/>
        </w:tabs>
        <w:spacing w:after="0" w:line="240" w:lineRule="auto"/>
        <w:jc w:val="right"/>
        <w:rPr>
          <w:rFonts w:ascii="Calibri" w:eastAsia="Times New Roman" w:hAnsi="Calibri" w:cs="Calibri"/>
          <w:kern w:val="0"/>
          <w14:ligatures w14:val="none"/>
        </w:rPr>
      </w:pPr>
      <w:r w:rsidRPr="00DC7838">
        <w:rPr>
          <w:rFonts w:ascii="Calibri" w:eastAsia="Times New Roman" w:hAnsi="Calibri" w:cs="Calibri"/>
          <w:kern w:val="0"/>
          <w14:ligatures w14:val="none"/>
        </w:rPr>
        <w:t>Assessor Jurídico Municipal</w:t>
      </w:r>
    </w:p>
    <w:p w14:paraId="76D8782F" w14:textId="77777777" w:rsidR="00DC7838" w:rsidRPr="00DC7838" w:rsidRDefault="00DC7838" w:rsidP="00DC7838">
      <w:pPr>
        <w:spacing w:after="0" w:line="240" w:lineRule="auto"/>
        <w:jc w:val="right"/>
        <w:rPr>
          <w:rFonts w:ascii="Calibri" w:eastAsia="Times New Roman" w:hAnsi="Calibri" w:cs="Calibri"/>
          <w:kern w:val="0"/>
          <w14:ligatures w14:val="none"/>
        </w:rPr>
      </w:pPr>
      <w:r w:rsidRPr="00DC7838">
        <w:rPr>
          <w:rFonts w:ascii="Calibri" w:eastAsia="Times New Roman" w:hAnsi="Calibri" w:cs="Calibri"/>
          <w:kern w:val="0"/>
          <w14:ligatures w14:val="none"/>
        </w:rPr>
        <w:t>OAB-RS 83.510</w:t>
      </w:r>
    </w:p>
    <w:p w14:paraId="69879D0E" w14:textId="77777777" w:rsidR="00DC7838" w:rsidRPr="00DC7838" w:rsidRDefault="00DC7838" w:rsidP="00DC7838">
      <w:pPr>
        <w:spacing w:after="0" w:line="240" w:lineRule="auto"/>
        <w:jc w:val="both"/>
        <w:rPr>
          <w:rFonts w:ascii="Calibri" w:eastAsia="Times New Roman" w:hAnsi="Calibri" w:cs="Calibri"/>
          <w:kern w:val="0"/>
          <w:lang w:eastAsia="pt-BR"/>
          <w14:ligatures w14:val="none"/>
        </w:rPr>
      </w:pPr>
    </w:p>
    <w:p w14:paraId="12A11734" w14:textId="77777777" w:rsidR="00DC7838" w:rsidRPr="00DC7838" w:rsidRDefault="00DC7838" w:rsidP="00DC7838">
      <w:pPr>
        <w:spacing w:after="0" w:line="240" w:lineRule="auto"/>
        <w:jc w:val="both"/>
        <w:rPr>
          <w:rFonts w:ascii="Calibri" w:eastAsia="Times New Roman" w:hAnsi="Calibri" w:cs="Calibri"/>
          <w:kern w:val="0"/>
          <w:lang w:eastAsia="pt-BR"/>
          <w14:ligatures w14:val="none"/>
        </w:rPr>
      </w:pPr>
      <w:r w:rsidRPr="00DC7838">
        <w:rPr>
          <w:rFonts w:ascii="Calibri" w:eastAsia="Times New Roman" w:hAnsi="Calibri" w:cs="Calibri"/>
          <w:kern w:val="0"/>
          <w:lang w:eastAsia="pt-BR"/>
          <w14:ligatures w14:val="none"/>
        </w:rPr>
        <w:t>Testemunhas</w:t>
      </w:r>
    </w:p>
    <w:p w14:paraId="4903D5B2" w14:textId="77777777" w:rsidR="00DC7838" w:rsidRDefault="00DC7838" w:rsidP="00DC7838">
      <w:pPr>
        <w:spacing w:after="0" w:line="240" w:lineRule="auto"/>
        <w:jc w:val="both"/>
        <w:rPr>
          <w:rFonts w:ascii="Calibri" w:eastAsia="Times New Roman" w:hAnsi="Calibri" w:cs="Calibri"/>
          <w:kern w:val="0"/>
          <w14:ligatures w14:val="none"/>
        </w:rPr>
      </w:pPr>
    </w:p>
    <w:p w14:paraId="7359F69A" w14:textId="77777777" w:rsidR="00CF5F26" w:rsidRPr="00DC7838" w:rsidRDefault="00CF5F26" w:rsidP="00DC7838">
      <w:pPr>
        <w:spacing w:after="0" w:line="240" w:lineRule="auto"/>
        <w:jc w:val="both"/>
        <w:rPr>
          <w:rFonts w:ascii="Calibri" w:eastAsia="Times New Roman" w:hAnsi="Calibri" w:cs="Calibri"/>
          <w:kern w:val="0"/>
          <w14:ligatures w14:val="none"/>
        </w:rPr>
      </w:pPr>
    </w:p>
    <w:p w14:paraId="3329E329" w14:textId="77777777" w:rsidR="00DC7838" w:rsidRPr="00DC7838" w:rsidRDefault="00DC7838" w:rsidP="00DC7838">
      <w:pPr>
        <w:spacing w:after="0" w:line="240" w:lineRule="auto"/>
        <w:jc w:val="both"/>
        <w:rPr>
          <w:rFonts w:ascii="Calibri" w:eastAsia="Times New Roman" w:hAnsi="Calibri" w:cs="Calibri"/>
          <w:kern w:val="0"/>
          <w14:ligatures w14:val="none"/>
        </w:rPr>
      </w:pPr>
      <w:r w:rsidRPr="00DC7838">
        <w:rPr>
          <w:rFonts w:ascii="Calibri" w:eastAsia="Times New Roman" w:hAnsi="Calibri" w:cs="Calibri"/>
          <w:kern w:val="0"/>
          <w14:ligatures w14:val="none"/>
        </w:rPr>
        <w:t>_______________________</w:t>
      </w:r>
      <w:r w:rsidRPr="00DC7838">
        <w:rPr>
          <w:rFonts w:ascii="Calibri" w:eastAsia="Times New Roman" w:hAnsi="Calibri" w:cs="Calibri"/>
          <w:kern w:val="0"/>
          <w14:ligatures w14:val="none"/>
        </w:rPr>
        <w:tab/>
      </w:r>
      <w:r w:rsidRPr="00DC7838">
        <w:rPr>
          <w:rFonts w:ascii="Calibri" w:eastAsia="Times New Roman" w:hAnsi="Calibri" w:cs="Calibri"/>
          <w:kern w:val="0"/>
          <w14:ligatures w14:val="none"/>
        </w:rPr>
        <w:tab/>
      </w:r>
      <w:r w:rsidRPr="00DC7838">
        <w:rPr>
          <w:rFonts w:ascii="Calibri" w:eastAsia="Times New Roman" w:hAnsi="Calibri" w:cs="Calibri"/>
          <w:kern w:val="0"/>
          <w14:ligatures w14:val="none"/>
        </w:rPr>
        <w:tab/>
      </w:r>
      <w:r w:rsidRPr="00DC7838">
        <w:rPr>
          <w:rFonts w:ascii="Calibri" w:eastAsia="Times New Roman" w:hAnsi="Calibri" w:cs="Calibri"/>
          <w:kern w:val="0"/>
          <w14:ligatures w14:val="none"/>
        </w:rPr>
        <w:tab/>
      </w:r>
      <w:r w:rsidRPr="00DC7838">
        <w:rPr>
          <w:rFonts w:ascii="Calibri" w:eastAsia="Times New Roman" w:hAnsi="Calibri" w:cs="Calibri"/>
          <w:kern w:val="0"/>
          <w14:ligatures w14:val="none"/>
        </w:rPr>
        <w:tab/>
      </w:r>
      <w:r w:rsidRPr="00DC7838">
        <w:rPr>
          <w:rFonts w:ascii="Calibri" w:eastAsia="Times New Roman" w:hAnsi="Calibri" w:cs="Calibri"/>
          <w:kern w:val="0"/>
          <w14:ligatures w14:val="none"/>
        </w:rPr>
        <w:tab/>
        <w:t>___________________________</w:t>
      </w:r>
    </w:p>
    <w:p w14:paraId="68FC5909" w14:textId="33A976C0" w:rsidR="00DC7838" w:rsidRPr="00DC7838" w:rsidRDefault="00CF5F26" w:rsidP="00DC7838">
      <w:pPr>
        <w:spacing w:after="0" w:line="240" w:lineRule="auto"/>
        <w:jc w:val="both"/>
        <w:rPr>
          <w:rFonts w:ascii="Calibri" w:eastAsia="Times New Roman" w:hAnsi="Calibri" w:cs="Calibri"/>
          <w:b/>
          <w:kern w:val="0"/>
          <w14:ligatures w14:val="none"/>
        </w:rPr>
      </w:pPr>
      <w:r>
        <w:rPr>
          <w:rFonts w:ascii="Calibri" w:eastAsia="Times New Roman" w:hAnsi="Calibri" w:cs="Calibri"/>
          <w:b/>
          <w:kern w:val="0"/>
          <w14:ligatures w14:val="none"/>
        </w:rPr>
        <w:t>Diogo Costa Paixão</w:t>
      </w:r>
      <w:r w:rsidR="00DC7838" w:rsidRPr="00DC7838">
        <w:rPr>
          <w:rFonts w:ascii="Calibri" w:eastAsia="Times New Roman" w:hAnsi="Calibri" w:cs="Calibri"/>
          <w:b/>
          <w:kern w:val="0"/>
          <w14:ligatures w14:val="none"/>
        </w:rPr>
        <w:tab/>
      </w:r>
      <w:r w:rsidR="00DC7838" w:rsidRPr="00DC7838">
        <w:rPr>
          <w:rFonts w:ascii="Calibri" w:eastAsia="Times New Roman" w:hAnsi="Calibri" w:cs="Calibri"/>
          <w:b/>
          <w:kern w:val="0"/>
          <w14:ligatures w14:val="none"/>
        </w:rPr>
        <w:tab/>
      </w:r>
      <w:r w:rsidR="00DC7838" w:rsidRPr="00DC7838">
        <w:rPr>
          <w:rFonts w:ascii="Calibri" w:eastAsia="Times New Roman" w:hAnsi="Calibri" w:cs="Calibri"/>
          <w:b/>
          <w:kern w:val="0"/>
          <w14:ligatures w14:val="none"/>
        </w:rPr>
        <w:tab/>
      </w:r>
      <w:r w:rsidR="00DC7838" w:rsidRPr="00DC7838">
        <w:rPr>
          <w:rFonts w:ascii="Calibri" w:eastAsia="Times New Roman" w:hAnsi="Calibri" w:cs="Calibri"/>
          <w:b/>
          <w:kern w:val="0"/>
          <w14:ligatures w14:val="none"/>
        </w:rPr>
        <w:tab/>
      </w:r>
      <w:r w:rsidR="00DC7838" w:rsidRPr="00DC7838">
        <w:rPr>
          <w:rFonts w:ascii="Calibri" w:eastAsia="Times New Roman" w:hAnsi="Calibri" w:cs="Calibri"/>
          <w:b/>
          <w:kern w:val="0"/>
          <w14:ligatures w14:val="none"/>
        </w:rPr>
        <w:tab/>
      </w:r>
      <w:r w:rsidR="00DC7838" w:rsidRPr="00DC7838">
        <w:rPr>
          <w:rFonts w:ascii="Calibri" w:eastAsia="Times New Roman" w:hAnsi="Calibri" w:cs="Calibri"/>
          <w:b/>
          <w:kern w:val="0"/>
          <w14:ligatures w14:val="none"/>
        </w:rPr>
        <w:tab/>
      </w:r>
      <w:r w:rsidR="00DC7838" w:rsidRPr="00DC7838">
        <w:rPr>
          <w:rFonts w:ascii="Calibri" w:eastAsia="Times New Roman" w:hAnsi="Calibri" w:cs="Calibri"/>
          <w:b/>
          <w:kern w:val="0"/>
          <w14:ligatures w14:val="none"/>
        </w:rPr>
        <w:tab/>
      </w:r>
      <w:r>
        <w:rPr>
          <w:rFonts w:ascii="Calibri" w:eastAsia="Times New Roman" w:hAnsi="Calibri" w:cs="Calibri"/>
          <w:b/>
          <w:kern w:val="0"/>
          <w14:ligatures w14:val="none"/>
        </w:rPr>
        <w:t>Alexandre Junior da Mota</w:t>
      </w:r>
    </w:p>
    <w:p w14:paraId="1CE96FCA" w14:textId="4690FB6A" w:rsidR="00230BCC" w:rsidRDefault="00DC7838" w:rsidP="00CF5F26">
      <w:pPr>
        <w:tabs>
          <w:tab w:val="left" w:pos="4253"/>
        </w:tabs>
        <w:spacing w:after="0" w:line="240" w:lineRule="auto"/>
        <w:jc w:val="both"/>
      </w:pPr>
      <w:r w:rsidRPr="00DC7838">
        <w:rPr>
          <w:rFonts w:ascii="Calibri" w:eastAsia="Times New Roman" w:hAnsi="Calibri" w:cs="Calibri"/>
          <w:kern w:val="0"/>
          <w14:ligatures w14:val="none"/>
        </w:rPr>
        <w:t xml:space="preserve">CPF n°: </w:t>
      </w:r>
      <w:r w:rsidR="00657DAE">
        <w:rPr>
          <w:rFonts w:ascii="Calibri" w:eastAsia="Times New Roman" w:hAnsi="Calibri" w:cs="Calibri"/>
          <w:kern w:val="0"/>
          <w14:ligatures w14:val="none"/>
        </w:rPr>
        <w:t>949.939.710-87</w:t>
      </w:r>
      <w:r w:rsidRPr="00DC7838">
        <w:rPr>
          <w:rFonts w:ascii="Calibri" w:eastAsia="Times New Roman" w:hAnsi="Calibri" w:cs="Calibri"/>
          <w:kern w:val="0"/>
          <w14:ligatures w14:val="none"/>
        </w:rPr>
        <w:tab/>
      </w:r>
      <w:r w:rsidRPr="00DC7838">
        <w:rPr>
          <w:rFonts w:ascii="Calibri" w:eastAsia="Times New Roman" w:hAnsi="Calibri" w:cs="Calibri"/>
          <w:kern w:val="0"/>
          <w14:ligatures w14:val="none"/>
        </w:rPr>
        <w:tab/>
      </w:r>
      <w:r w:rsidRPr="00DC7838">
        <w:rPr>
          <w:rFonts w:ascii="Calibri" w:eastAsia="Times New Roman" w:hAnsi="Calibri" w:cs="Calibri"/>
          <w:kern w:val="0"/>
          <w14:ligatures w14:val="none"/>
        </w:rPr>
        <w:tab/>
      </w:r>
      <w:r w:rsidRPr="00DC7838">
        <w:rPr>
          <w:rFonts w:ascii="Calibri" w:eastAsia="Times New Roman" w:hAnsi="Calibri" w:cs="Calibri"/>
          <w:kern w:val="0"/>
          <w14:ligatures w14:val="none"/>
        </w:rPr>
        <w:tab/>
        <w:t xml:space="preserve">CPF: </w:t>
      </w:r>
      <w:r w:rsidR="00CF5F26">
        <w:rPr>
          <w:rFonts w:ascii="Calibri" w:eastAsia="Calibri" w:hAnsi="Calibri" w:cs="Calibri"/>
          <w:kern w:val="0"/>
          <w14:ligatures w14:val="none"/>
        </w:rPr>
        <w:t>036.889.110-08</w:t>
      </w:r>
    </w:p>
    <w:sectPr w:rsidR="00230BCC" w:rsidSect="00CF5F26">
      <w:headerReference w:type="default" r:id="rId7"/>
      <w:footerReference w:type="default" r:id="rId8"/>
      <w:pgSz w:w="11906" w:h="16838"/>
      <w:pgMar w:top="1417" w:right="849" w:bottom="1417" w:left="851" w:header="709" w:footer="340" w:gutter="0"/>
      <w:pgBorders w:offsetFrom="page">
        <w:top w:val="single" w:sz="4" w:space="24" w:color="00B050"/>
        <w:left w:val="single" w:sz="4" w:space="24" w:color="00B050"/>
        <w:bottom w:val="single" w:sz="4" w:space="24" w:color="00B050"/>
        <w:right w:val="single" w:sz="4" w:space="24" w:color="00B05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69DE2D" w14:textId="77777777" w:rsidR="00B71F37" w:rsidRDefault="00B71F37" w:rsidP="00DC7838">
      <w:pPr>
        <w:spacing w:after="0" w:line="240" w:lineRule="auto"/>
      </w:pPr>
      <w:r>
        <w:separator/>
      </w:r>
    </w:p>
  </w:endnote>
  <w:endnote w:type="continuationSeparator" w:id="0">
    <w:p w14:paraId="6B84929B" w14:textId="77777777" w:rsidR="00B71F37" w:rsidRDefault="00B71F37" w:rsidP="00DC78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04CFAE" w14:textId="77777777" w:rsidR="00DC7838" w:rsidRPr="00DD2A75" w:rsidRDefault="00DC7838" w:rsidP="003B23D8">
    <w:pPr>
      <w:pStyle w:val="Corpodetexto"/>
      <w:spacing w:before="102"/>
      <w:jc w:val="center"/>
      <w:rPr>
        <w:rFonts w:ascii="Calibri" w:hAnsi="Calibri"/>
        <w:b/>
        <w:bCs/>
        <w:color w:val="00B050"/>
        <w:w w:val="80"/>
        <w:sz w:val="22"/>
        <w:szCs w:val="22"/>
      </w:rPr>
    </w:pPr>
    <w:r w:rsidRPr="00DD2A75">
      <w:rPr>
        <w:rFonts w:ascii="Calibri" w:hAnsi="Calibri"/>
        <w:b/>
        <w:bCs/>
        <w:color w:val="00B050"/>
        <w:w w:val="80"/>
        <w:sz w:val="22"/>
        <w:szCs w:val="22"/>
      </w:rPr>
      <w:t>RUA</w:t>
    </w:r>
    <w:r w:rsidRPr="00DD2A75">
      <w:rPr>
        <w:rFonts w:ascii="Calibri" w:hAnsi="Calibri"/>
        <w:b/>
        <w:bCs/>
        <w:color w:val="00B050"/>
        <w:spacing w:val="33"/>
        <w:w w:val="80"/>
        <w:sz w:val="22"/>
        <w:szCs w:val="22"/>
      </w:rPr>
      <w:t xml:space="preserve"> </w:t>
    </w:r>
    <w:r w:rsidRPr="00DD2A75">
      <w:rPr>
        <w:rFonts w:ascii="Calibri" w:hAnsi="Calibri"/>
        <w:b/>
        <w:bCs/>
        <w:color w:val="00B050"/>
        <w:w w:val="80"/>
        <w:sz w:val="22"/>
        <w:szCs w:val="22"/>
      </w:rPr>
      <w:t>AUGUSTO</w:t>
    </w:r>
    <w:r w:rsidRPr="00DD2A75">
      <w:rPr>
        <w:rFonts w:ascii="Calibri" w:hAnsi="Calibri"/>
        <w:b/>
        <w:bCs/>
        <w:color w:val="00B050"/>
        <w:spacing w:val="33"/>
        <w:w w:val="80"/>
        <w:sz w:val="22"/>
        <w:szCs w:val="22"/>
      </w:rPr>
      <w:t xml:space="preserve"> </w:t>
    </w:r>
    <w:r w:rsidRPr="00DD2A75">
      <w:rPr>
        <w:rFonts w:ascii="Calibri" w:hAnsi="Calibri"/>
        <w:b/>
        <w:bCs/>
        <w:color w:val="00B050"/>
        <w:w w:val="80"/>
        <w:sz w:val="22"/>
        <w:szCs w:val="22"/>
      </w:rPr>
      <w:t>EMMEL,</w:t>
    </w:r>
    <w:r w:rsidRPr="00DD2A75">
      <w:rPr>
        <w:rFonts w:ascii="Calibri" w:hAnsi="Calibri"/>
        <w:b/>
        <w:bCs/>
        <w:color w:val="00B050"/>
        <w:spacing w:val="34"/>
        <w:w w:val="80"/>
        <w:sz w:val="22"/>
        <w:szCs w:val="22"/>
      </w:rPr>
      <w:t xml:space="preserve"> </w:t>
    </w:r>
    <w:r w:rsidRPr="00DD2A75">
      <w:rPr>
        <w:rFonts w:ascii="Calibri" w:hAnsi="Calibri"/>
        <w:b/>
        <w:bCs/>
        <w:color w:val="00B050"/>
        <w:w w:val="80"/>
        <w:sz w:val="22"/>
        <w:szCs w:val="22"/>
      </w:rPr>
      <w:t>96</w:t>
    </w:r>
    <w:r w:rsidRPr="00DD2A75">
      <w:rPr>
        <w:rFonts w:ascii="Calibri" w:hAnsi="Calibri"/>
        <w:b/>
        <w:bCs/>
        <w:color w:val="00B050"/>
        <w:spacing w:val="33"/>
        <w:w w:val="80"/>
        <w:sz w:val="22"/>
        <w:szCs w:val="22"/>
      </w:rPr>
      <w:t xml:space="preserve"> </w:t>
    </w:r>
    <w:r w:rsidRPr="00DD2A75">
      <w:rPr>
        <w:rFonts w:ascii="Calibri" w:hAnsi="Calibri"/>
        <w:b/>
        <w:bCs/>
        <w:color w:val="00B050"/>
        <w:w w:val="80"/>
        <w:sz w:val="22"/>
        <w:szCs w:val="22"/>
      </w:rPr>
      <w:t>-</w:t>
    </w:r>
    <w:r w:rsidRPr="00DD2A75">
      <w:rPr>
        <w:rFonts w:ascii="Calibri" w:hAnsi="Calibri"/>
        <w:b/>
        <w:bCs/>
        <w:color w:val="00B050"/>
        <w:spacing w:val="33"/>
        <w:w w:val="80"/>
        <w:sz w:val="22"/>
        <w:szCs w:val="22"/>
      </w:rPr>
      <w:t xml:space="preserve"> </w:t>
    </w:r>
    <w:r w:rsidRPr="00DD2A75">
      <w:rPr>
        <w:rFonts w:ascii="Calibri" w:hAnsi="Calibri"/>
        <w:b/>
        <w:bCs/>
        <w:color w:val="00B050"/>
        <w:w w:val="80"/>
        <w:sz w:val="22"/>
        <w:szCs w:val="22"/>
      </w:rPr>
      <w:t>CEP:</w:t>
    </w:r>
    <w:r w:rsidRPr="00DD2A75">
      <w:rPr>
        <w:rFonts w:ascii="Calibri" w:hAnsi="Calibri"/>
        <w:b/>
        <w:bCs/>
        <w:color w:val="00B050"/>
        <w:spacing w:val="34"/>
        <w:w w:val="80"/>
        <w:sz w:val="22"/>
        <w:szCs w:val="22"/>
      </w:rPr>
      <w:t xml:space="preserve"> </w:t>
    </w:r>
    <w:r w:rsidRPr="00DD2A75">
      <w:rPr>
        <w:rFonts w:ascii="Calibri" w:hAnsi="Calibri"/>
        <w:b/>
        <w:bCs/>
        <w:color w:val="00B050"/>
        <w:w w:val="80"/>
        <w:sz w:val="22"/>
        <w:szCs w:val="22"/>
      </w:rPr>
      <w:t>96878-000</w:t>
    </w:r>
    <w:r w:rsidRPr="00DD2A75">
      <w:rPr>
        <w:rFonts w:ascii="Calibri" w:hAnsi="Calibri"/>
        <w:b/>
        <w:bCs/>
        <w:color w:val="00B050"/>
        <w:spacing w:val="33"/>
        <w:w w:val="80"/>
        <w:sz w:val="22"/>
        <w:szCs w:val="22"/>
      </w:rPr>
      <w:t xml:space="preserve"> </w:t>
    </w:r>
    <w:r w:rsidRPr="00DD2A75">
      <w:rPr>
        <w:rFonts w:ascii="Calibri" w:hAnsi="Calibri"/>
        <w:b/>
        <w:bCs/>
        <w:color w:val="00B050"/>
        <w:w w:val="80"/>
        <w:sz w:val="22"/>
        <w:szCs w:val="22"/>
      </w:rPr>
      <w:t>-</w:t>
    </w:r>
    <w:r w:rsidRPr="00DD2A75">
      <w:rPr>
        <w:rFonts w:ascii="Calibri" w:hAnsi="Calibri"/>
        <w:b/>
        <w:bCs/>
        <w:color w:val="00B050"/>
        <w:spacing w:val="23"/>
        <w:w w:val="80"/>
        <w:sz w:val="22"/>
        <w:szCs w:val="22"/>
      </w:rPr>
      <w:t xml:space="preserve"> </w:t>
    </w:r>
    <w:r w:rsidRPr="00DD2A75">
      <w:rPr>
        <w:rFonts w:ascii="Calibri" w:hAnsi="Calibri"/>
        <w:b/>
        <w:bCs/>
        <w:color w:val="00B050"/>
        <w:w w:val="80"/>
        <w:sz w:val="22"/>
        <w:szCs w:val="22"/>
      </w:rPr>
      <w:t>VALE</w:t>
    </w:r>
    <w:r w:rsidRPr="00DD2A75">
      <w:rPr>
        <w:rFonts w:ascii="Calibri" w:hAnsi="Calibri"/>
        <w:b/>
        <w:bCs/>
        <w:color w:val="00B050"/>
        <w:spacing w:val="33"/>
        <w:w w:val="80"/>
        <w:sz w:val="22"/>
        <w:szCs w:val="22"/>
      </w:rPr>
      <w:t xml:space="preserve"> </w:t>
    </w:r>
    <w:r w:rsidRPr="00DD2A75">
      <w:rPr>
        <w:rFonts w:ascii="Calibri" w:hAnsi="Calibri"/>
        <w:b/>
        <w:bCs/>
        <w:color w:val="00B050"/>
        <w:w w:val="80"/>
        <w:sz w:val="22"/>
        <w:szCs w:val="22"/>
      </w:rPr>
      <w:t>DO</w:t>
    </w:r>
    <w:r w:rsidRPr="00DD2A75">
      <w:rPr>
        <w:rFonts w:ascii="Calibri" w:hAnsi="Calibri"/>
        <w:b/>
        <w:bCs/>
        <w:color w:val="00B050"/>
        <w:spacing w:val="34"/>
        <w:w w:val="80"/>
        <w:sz w:val="22"/>
        <w:szCs w:val="22"/>
      </w:rPr>
      <w:t xml:space="preserve"> </w:t>
    </w:r>
    <w:r w:rsidRPr="00DD2A75">
      <w:rPr>
        <w:rFonts w:ascii="Calibri" w:hAnsi="Calibri"/>
        <w:b/>
        <w:bCs/>
        <w:color w:val="00B050"/>
        <w:w w:val="80"/>
        <w:sz w:val="22"/>
        <w:szCs w:val="22"/>
      </w:rPr>
      <w:t>SOL</w:t>
    </w:r>
    <w:r w:rsidRPr="00DD2A75">
      <w:rPr>
        <w:rFonts w:ascii="Calibri" w:hAnsi="Calibri"/>
        <w:b/>
        <w:bCs/>
        <w:color w:val="00B050"/>
        <w:spacing w:val="33"/>
        <w:w w:val="80"/>
        <w:sz w:val="22"/>
        <w:szCs w:val="22"/>
      </w:rPr>
      <w:t xml:space="preserve"> </w:t>
    </w:r>
    <w:r w:rsidRPr="00DD2A75">
      <w:rPr>
        <w:rFonts w:ascii="Calibri" w:hAnsi="Calibri"/>
        <w:b/>
        <w:bCs/>
        <w:color w:val="00B050"/>
        <w:w w:val="80"/>
        <w:sz w:val="22"/>
        <w:szCs w:val="22"/>
      </w:rPr>
      <w:t>-</w:t>
    </w:r>
    <w:r w:rsidRPr="00DD2A75">
      <w:rPr>
        <w:rFonts w:ascii="Calibri" w:hAnsi="Calibri"/>
        <w:b/>
        <w:bCs/>
        <w:color w:val="00B050"/>
        <w:spacing w:val="33"/>
        <w:w w:val="80"/>
        <w:sz w:val="22"/>
        <w:szCs w:val="22"/>
      </w:rPr>
      <w:t xml:space="preserve"> </w:t>
    </w:r>
    <w:r w:rsidRPr="00DD2A75">
      <w:rPr>
        <w:rFonts w:ascii="Calibri" w:hAnsi="Calibri"/>
        <w:b/>
        <w:bCs/>
        <w:color w:val="00B050"/>
        <w:w w:val="80"/>
        <w:sz w:val="22"/>
        <w:szCs w:val="22"/>
      </w:rPr>
      <w:t>RS</w:t>
    </w:r>
    <w:r w:rsidRPr="00DD2A75">
      <w:rPr>
        <w:rFonts w:ascii="Calibri" w:hAnsi="Calibri"/>
        <w:b/>
        <w:bCs/>
        <w:color w:val="00B050"/>
        <w:spacing w:val="34"/>
        <w:w w:val="80"/>
        <w:sz w:val="22"/>
        <w:szCs w:val="22"/>
      </w:rPr>
      <w:t xml:space="preserve"> </w:t>
    </w:r>
    <w:r w:rsidRPr="00DD2A75">
      <w:rPr>
        <w:rFonts w:ascii="Calibri" w:hAnsi="Calibri"/>
        <w:b/>
        <w:bCs/>
        <w:color w:val="00B050"/>
        <w:w w:val="80"/>
        <w:sz w:val="22"/>
        <w:szCs w:val="22"/>
      </w:rPr>
      <w:t>-</w:t>
    </w:r>
    <w:r w:rsidRPr="00DD2A75">
      <w:rPr>
        <w:rFonts w:ascii="Calibri" w:hAnsi="Calibri"/>
        <w:b/>
        <w:bCs/>
        <w:color w:val="00B050"/>
        <w:spacing w:val="33"/>
        <w:w w:val="80"/>
        <w:sz w:val="22"/>
        <w:szCs w:val="22"/>
      </w:rPr>
      <w:t xml:space="preserve"> </w:t>
    </w:r>
    <w:r w:rsidRPr="00DD2A75">
      <w:rPr>
        <w:rFonts w:ascii="Calibri" w:hAnsi="Calibri"/>
        <w:b/>
        <w:bCs/>
        <w:color w:val="00B050"/>
        <w:w w:val="80"/>
        <w:sz w:val="22"/>
        <w:szCs w:val="22"/>
      </w:rPr>
      <w:t>FONE:</w:t>
    </w:r>
    <w:r w:rsidRPr="00DD2A75">
      <w:rPr>
        <w:rFonts w:ascii="Calibri" w:hAnsi="Calibri"/>
        <w:b/>
        <w:bCs/>
        <w:color w:val="00B050"/>
        <w:spacing w:val="33"/>
        <w:w w:val="80"/>
        <w:sz w:val="22"/>
        <w:szCs w:val="22"/>
      </w:rPr>
      <w:t xml:space="preserve"> </w:t>
    </w:r>
    <w:r w:rsidRPr="00DD2A75">
      <w:rPr>
        <w:rFonts w:ascii="Calibri" w:hAnsi="Calibri"/>
        <w:b/>
        <w:bCs/>
        <w:color w:val="00B050"/>
        <w:w w:val="80"/>
        <w:sz w:val="22"/>
        <w:szCs w:val="22"/>
      </w:rPr>
      <w:t>(51)</w:t>
    </w:r>
    <w:r w:rsidRPr="00DD2A75">
      <w:rPr>
        <w:rFonts w:ascii="Calibri" w:hAnsi="Calibri"/>
        <w:b/>
        <w:bCs/>
        <w:color w:val="00B050"/>
        <w:spacing w:val="34"/>
        <w:w w:val="80"/>
        <w:sz w:val="22"/>
        <w:szCs w:val="22"/>
      </w:rPr>
      <w:t xml:space="preserve"> </w:t>
    </w:r>
    <w:r w:rsidRPr="00DD2A75">
      <w:rPr>
        <w:rFonts w:ascii="Calibri" w:hAnsi="Calibri"/>
        <w:b/>
        <w:bCs/>
        <w:color w:val="00B050"/>
        <w:w w:val="80"/>
        <w:sz w:val="22"/>
        <w:szCs w:val="22"/>
      </w:rPr>
      <w:t>997092785</w:t>
    </w:r>
    <w:r>
      <w:rPr>
        <w:rFonts w:ascii="Calibri" w:hAnsi="Calibri"/>
        <w:b/>
        <w:bCs/>
        <w:color w:val="00B050"/>
        <w:w w:val="80"/>
        <w:sz w:val="22"/>
        <w:szCs w:val="22"/>
      </w:rPr>
      <w:t xml:space="preserve"> – CNPJ 94.577.574/00001-70</w:t>
    </w:r>
  </w:p>
  <w:p w14:paraId="399FFC3C" w14:textId="77777777" w:rsidR="00DC7838" w:rsidRPr="00DD2A75" w:rsidRDefault="00DC7838" w:rsidP="003B23D8">
    <w:pPr>
      <w:pStyle w:val="Rodap"/>
      <w:jc w:val="center"/>
      <w:rPr>
        <w:b/>
        <w:bCs/>
        <w:color w:val="00B050"/>
      </w:rPr>
    </w:pPr>
    <w:r w:rsidRPr="00DD2A75">
      <w:rPr>
        <w:rFonts w:ascii="Calibri" w:hAnsi="Calibri"/>
        <w:b/>
        <w:bCs/>
        <w:color w:val="00B050"/>
      </w:rPr>
      <w:t xml:space="preserve">Página </w:t>
    </w:r>
    <w:r w:rsidRPr="00DD2A75">
      <w:rPr>
        <w:rFonts w:ascii="Calibri" w:hAnsi="Calibri"/>
        <w:b/>
        <w:bCs/>
        <w:color w:val="00B050"/>
      </w:rPr>
      <w:fldChar w:fldCharType="begin"/>
    </w:r>
    <w:r w:rsidRPr="00DD2A75">
      <w:rPr>
        <w:rFonts w:ascii="Calibri" w:hAnsi="Calibri"/>
        <w:b/>
        <w:bCs/>
        <w:color w:val="00B050"/>
      </w:rPr>
      <w:instrText>PAGE</w:instrText>
    </w:r>
    <w:r w:rsidRPr="00DD2A75">
      <w:rPr>
        <w:rFonts w:ascii="Calibri" w:hAnsi="Calibri"/>
        <w:b/>
        <w:bCs/>
        <w:color w:val="00B050"/>
      </w:rPr>
      <w:fldChar w:fldCharType="separate"/>
    </w:r>
    <w:r w:rsidRPr="00DD2A75">
      <w:rPr>
        <w:rFonts w:ascii="Calibri" w:hAnsi="Calibri"/>
        <w:b/>
        <w:bCs/>
        <w:color w:val="00B050"/>
      </w:rPr>
      <w:t>1</w:t>
    </w:r>
    <w:r w:rsidRPr="00DD2A75">
      <w:rPr>
        <w:rFonts w:ascii="Calibri" w:hAnsi="Calibri"/>
        <w:b/>
        <w:bCs/>
        <w:color w:val="00B050"/>
      </w:rPr>
      <w:fldChar w:fldCharType="end"/>
    </w:r>
    <w:r w:rsidRPr="00DD2A75">
      <w:rPr>
        <w:rFonts w:ascii="Calibri" w:hAnsi="Calibri"/>
        <w:b/>
        <w:bCs/>
        <w:color w:val="00B050"/>
      </w:rPr>
      <w:t xml:space="preserve"> de </w:t>
    </w:r>
    <w:r w:rsidRPr="00DD2A75">
      <w:rPr>
        <w:rFonts w:ascii="Calibri" w:hAnsi="Calibri"/>
        <w:b/>
        <w:bCs/>
        <w:color w:val="00B050"/>
      </w:rPr>
      <w:fldChar w:fldCharType="begin"/>
    </w:r>
    <w:r w:rsidRPr="00DD2A75">
      <w:rPr>
        <w:rFonts w:ascii="Calibri" w:hAnsi="Calibri"/>
        <w:b/>
        <w:bCs/>
        <w:color w:val="00B050"/>
      </w:rPr>
      <w:instrText>NUMPAGES</w:instrText>
    </w:r>
    <w:r w:rsidRPr="00DD2A75">
      <w:rPr>
        <w:rFonts w:ascii="Calibri" w:hAnsi="Calibri"/>
        <w:b/>
        <w:bCs/>
        <w:color w:val="00B050"/>
      </w:rPr>
      <w:fldChar w:fldCharType="separate"/>
    </w:r>
    <w:r w:rsidRPr="00DD2A75">
      <w:rPr>
        <w:rFonts w:ascii="Calibri" w:hAnsi="Calibri"/>
        <w:b/>
        <w:bCs/>
        <w:color w:val="00B050"/>
      </w:rPr>
      <w:t>17</w:t>
    </w:r>
    <w:r w:rsidRPr="00DD2A75">
      <w:rPr>
        <w:rFonts w:ascii="Calibri" w:hAnsi="Calibri"/>
        <w:b/>
        <w:bCs/>
        <w:color w:val="00B050"/>
      </w:rPr>
      <w:fldChar w:fldCharType="end"/>
    </w:r>
  </w:p>
  <w:p w14:paraId="177960CA" w14:textId="77777777" w:rsidR="00DC7838" w:rsidRDefault="00DC7838">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E0642F" w14:textId="77777777" w:rsidR="00B71F37" w:rsidRDefault="00B71F37" w:rsidP="00DC7838">
      <w:pPr>
        <w:spacing w:after="0" w:line="240" w:lineRule="auto"/>
      </w:pPr>
      <w:r>
        <w:separator/>
      </w:r>
    </w:p>
  </w:footnote>
  <w:footnote w:type="continuationSeparator" w:id="0">
    <w:p w14:paraId="1BBA40E4" w14:textId="77777777" w:rsidR="00B71F37" w:rsidRDefault="00B71F37" w:rsidP="00DC783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E6D60" w14:textId="77777777" w:rsidR="00DC7838" w:rsidRDefault="00DC7838" w:rsidP="003B23D8">
    <w:pPr>
      <w:pStyle w:val="Cabealho"/>
      <w:jc w:val="center"/>
      <w:rPr>
        <w:rFonts w:cstheme="minorHAnsi"/>
        <w:color w:val="00B050"/>
        <w:sz w:val="32"/>
        <w:szCs w:val="32"/>
      </w:rPr>
    </w:pPr>
    <w:r>
      <w:rPr>
        <w:noProof/>
      </w:rPr>
      <w:drawing>
        <wp:anchor distT="0" distB="0" distL="114300" distR="114300" simplePos="0" relativeHeight="251659264" behindDoc="0" locked="0" layoutInCell="1" allowOverlap="1" wp14:anchorId="2DE44FA3" wp14:editId="2ACFFACE">
          <wp:simplePos x="0" y="0"/>
          <wp:positionH relativeFrom="column">
            <wp:posOffset>7620</wp:posOffset>
          </wp:positionH>
          <wp:positionV relativeFrom="paragraph">
            <wp:posOffset>-110490</wp:posOffset>
          </wp:positionV>
          <wp:extent cx="897960" cy="981075"/>
          <wp:effectExtent l="0" t="0" r="0" b="0"/>
          <wp:wrapThrough wrapText="bothSides">
            <wp:wrapPolygon edited="0">
              <wp:start x="14207" y="0"/>
              <wp:lineTo x="0" y="6711"/>
              <wp:lineTo x="0" y="7550"/>
              <wp:lineTo x="3666" y="13421"/>
              <wp:lineTo x="3666" y="20971"/>
              <wp:lineTo x="21081" y="20971"/>
              <wp:lineTo x="21081" y="13841"/>
              <wp:lineTo x="16956" y="12163"/>
              <wp:lineTo x="14665" y="9647"/>
              <wp:lineTo x="9624" y="6711"/>
              <wp:lineTo x="17414" y="0"/>
              <wp:lineTo x="14207" y="0"/>
            </wp:wrapPolygon>
          </wp:wrapThrough>
          <wp:docPr id="5"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7960" cy="981075"/>
                  </a:xfrm>
                  <a:prstGeom prst="rect">
                    <a:avLst/>
                  </a:prstGeom>
                  <a:noFill/>
                  <a:ln>
                    <a:noFill/>
                  </a:ln>
                </pic:spPr>
              </pic:pic>
            </a:graphicData>
          </a:graphic>
        </wp:anchor>
      </w:drawing>
    </w:r>
  </w:p>
  <w:p w14:paraId="3BF6FF60" w14:textId="77777777" w:rsidR="00DC7838" w:rsidRPr="00C20DC1" w:rsidRDefault="00DC7838" w:rsidP="003B23D8">
    <w:pPr>
      <w:pStyle w:val="Cabealho"/>
      <w:jc w:val="center"/>
      <w:rPr>
        <w:rFonts w:cstheme="minorHAnsi"/>
        <w:b/>
        <w:bCs/>
        <w:color w:val="00B050"/>
        <w:sz w:val="32"/>
        <w:szCs w:val="32"/>
      </w:rPr>
    </w:pPr>
    <w:r w:rsidRPr="00C20DC1">
      <w:rPr>
        <w:rFonts w:cstheme="minorHAnsi"/>
        <w:b/>
        <w:bCs/>
        <w:color w:val="00B050"/>
        <w:sz w:val="32"/>
        <w:szCs w:val="32"/>
      </w:rPr>
      <w:t>MUNICÍPIO DE VALE DO SOL</w:t>
    </w:r>
  </w:p>
  <w:p w14:paraId="0DAFD753" w14:textId="77777777" w:rsidR="00DC7838" w:rsidRPr="00C20DC1" w:rsidRDefault="00DC7838" w:rsidP="003B23D8">
    <w:pPr>
      <w:pStyle w:val="Cabealho"/>
      <w:jc w:val="center"/>
      <w:rPr>
        <w:rFonts w:cstheme="minorHAnsi"/>
        <w:b/>
        <w:bCs/>
        <w:color w:val="00B050"/>
        <w:sz w:val="32"/>
        <w:szCs w:val="32"/>
      </w:rPr>
    </w:pPr>
    <w:r w:rsidRPr="00C20DC1">
      <w:rPr>
        <w:rFonts w:cstheme="minorHAnsi"/>
        <w:b/>
        <w:bCs/>
        <w:color w:val="00B050"/>
        <w:sz w:val="32"/>
        <w:szCs w:val="32"/>
      </w:rPr>
      <w:t>PODER EXECUTIVO</w:t>
    </w:r>
  </w:p>
  <w:p w14:paraId="36DF06F5" w14:textId="77777777" w:rsidR="00DC7838" w:rsidRDefault="00DC7838">
    <w:pPr>
      <w:pStyle w:val="Cabealh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CB7FD4"/>
    <w:multiLevelType w:val="hybridMultilevel"/>
    <w:tmpl w:val="5FBE60E0"/>
    <w:lvl w:ilvl="0" w:tplc="04160017">
      <w:start w:val="1"/>
      <w:numFmt w:val="lowerLetter"/>
      <w:lvlText w:val="%1)"/>
      <w:lvlJc w:val="left"/>
      <w:pPr>
        <w:ind w:left="720" w:hanging="360"/>
      </w:pPr>
    </w:lvl>
    <w:lvl w:ilvl="1" w:tplc="04160017">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16cid:durableId="754411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7838"/>
    <w:rsid w:val="000A2C07"/>
    <w:rsid w:val="00212C45"/>
    <w:rsid w:val="00230BCC"/>
    <w:rsid w:val="003402F0"/>
    <w:rsid w:val="00657DAE"/>
    <w:rsid w:val="008B528F"/>
    <w:rsid w:val="00AC6808"/>
    <w:rsid w:val="00B71F37"/>
    <w:rsid w:val="00BE6E97"/>
    <w:rsid w:val="00C02291"/>
    <w:rsid w:val="00C754C5"/>
    <w:rsid w:val="00CF5F26"/>
    <w:rsid w:val="00D30898"/>
    <w:rsid w:val="00D53E97"/>
    <w:rsid w:val="00DC7838"/>
    <w:rsid w:val="00E6204A"/>
    <w:rsid w:val="00F23C1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A58B8E"/>
  <w15:chartTrackingRefBased/>
  <w15:docId w15:val="{2E64FE0B-3BBA-476F-BE24-DD4001464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t-B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DC783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tulo2">
    <w:name w:val="heading 2"/>
    <w:basedOn w:val="Normal"/>
    <w:next w:val="Normal"/>
    <w:link w:val="Ttulo2Char"/>
    <w:uiPriority w:val="9"/>
    <w:semiHidden/>
    <w:unhideWhenUsed/>
    <w:qFormat/>
    <w:rsid w:val="00DC7838"/>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tulo3">
    <w:name w:val="heading 3"/>
    <w:basedOn w:val="Normal"/>
    <w:next w:val="Normal"/>
    <w:link w:val="Ttulo3Char"/>
    <w:uiPriority w:val="9"/>
    <w:semiHidden/>
    <w:unhideWhenUsed/>
    <w:qFormat/>
    <w:rsid w:val="00DC7838"/>
    <w:pPr>
      <w:keepNext/>
      <w:keepLines/>
      <w:spacing w:before="160" w:after="80"/>
      <w:outlineLvl w:val="2"/>
    </w:pPr>
    <w:rPr>
      <w:rFonts w:eastAsiaTheme="majorEastAsia" w:cstheme="majorBidi"/>
      <w:color w:val="2F5496" w:themeColor="accent1" w:themeShade="BF"/>
      <w:sz w:val="28"/>
      <w:szCs w:val="28"/>
    </w:rPr>
  </w:style>
  <w:style w:type="paragraph" w:styleId="Ttulo4">
    <w:name w:val="heading 4"/>
    <w:basedOn w:val="Normal"/>
    <w:next w:val="Normal"/>
    <w:link w:val="Ttulo4Char"/>
    <w:uiPriority w:val="9"/>
    <w:semiHidden/>
    <w:unhideWhenUsed/>
    <w:qFormat/>
    <w:rsid w:val="00DC7838"/>
    <w:pPr>
      <w:keepNext/>
      <w:keepLines/>
      <w:spacing w:before="80" w:after="40"/>
      <w:outlineLvl w:val="3"/>
    </w:pPr>
    <w:rPr>
      <w:rFonts w:eastAsiaTheme="majorEastAsia" w:cstheme="majorBidi"/>
      <w:i/>
      <w:iCs/>
      <w:color w:val="2F5496" w:themeColor="accent1" w:themeShade="BF"/>
    </w:rPr>
  </w:style>
  <w:style w:type="paragraph" w:styleId="Ttulo5">
    <w:name w:val="heading 5"/>
    <w:basedOn w:val="Normal"/>
    <w:next w:val="Normal"/>
    <w:link w:val="Ttulo5Char"/>
    <w:uiPriority w:val="9"/>
    <w:semiHidden/>
    <w:unhideWhenUsed/>
    <w:qFormat/>
    <w:rsid w:val="00DC7838"/>
    <w:pPr>
      <w:keepNext/>
      <w:keepLines/>
      <w:spacing w:before="80" w:after="40"/>
      <w:outlineLvl w:val="4"/>
    </w:pPr>
    <w:rPr>
      <w:rFonts w:eastAsiaTheme="majorEastAsia" w:cstheme="majorBidi"/>
      <w:color w:val="2F5496" w:themeColor="accent1" w:themeShade="BF"/>
    </w:rPr>
  </w:style>
  <w:style w:type="paragraph" w:styleId="Ttulo6">
    <w:name w:val="heading 6"/>
    <w:basedOn w:val="Normal"/>
    <w:next w:val="Normal"/>
    <w:link w:val="Ttulo6Char"/>
    <w:uiPriority w:val="9"/>
    <w:semiHidden/>
    <w:unhideWhenUsed/>
    <w:qFormat/>
    <w:rsid w:val="00DC7838"/>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DC7838"/>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DC7838"/>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DC7838"/>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DC7838"/>
    <w:rPr>
      <w:rFonts w:asciiTheme="majorHAnsi" w:eastAsiaTheme="majorEastAsia" w:hAnsiTheme="majorHAnsi" w:cstheme="majorBidi"/>
      <w:color w:val="2F5496" w:themeColor="accent1" w:themeShade="BF"/>
      <w:sz w:val="40"/>
      <w:szCs w:val="40"/>
    </w:rPr>
  </w:style>
  <w:style w:type="character" w:customStyle="1" w:styleId="Ttulo2Char">
    <w:name w:val="Título 2 Char"/>
    <w:basedOn w:val="Fontepargpadro"/>
    <w:link w:val="Ttulo2"/>
    <w:uiPriority w:val="9"/>
    <w:semiHidden/>
    <w:rsid w:val="00DC7838"/>
    <w:rPr>
      <w:rFonts w:asciiTheme="majorHAnsi" w:eastAsiaTheme="majorEastAsia" w:hAnsiTheme="majorHAnsi" w:cstheme="majorBidi"/>
      <w:color w:val="2F5496" w:themeColor="accent1" w:themeShade="BF"/>
      <w:sz w:val="32"/>
      <w:szCs w:val="32"/>
    </w:rPr>
  </w:style>
  <w:style w:type="character" w:customStyle="1" w:styleId="Ttulo3Char">
    <w:name w:val="Título 3 Char"/>
    <w:basedOn w:val="Fontepargpadro"/>
    <w:link w:val="Ttulo3"/>
    <w:uiPriority w:val="9"/>
    <w:semiHidden/>
    <w:rsid w:val="00DC7838"/>
    <w:rPr>
      <w:rFonts w:eastAsiaTheme="majorEastAsia" w:cstheme="majorBidi"/>
      <w:color w:val="2F5496" w:themeColor="accent1" w:themeShade="BF"/>
      <w:sz w:val="28"/>
      <w:szCs w:val="28"/>
    </w:rPr>
  </w:style>
  <w:style w:type="character" w:customStyle="1" w:styleId="Ttulo4Char">
    <w:name w:val="Título 4 Char"/>
    <w:basedOn w:val="Fontepargpadro"/>
    <w:link w:val="Ttulo4"/>
    <w:uiPriority w:val="9"/>
    <w:semiHidden/>
    <w:rsid w:val="00DC7838"/>
    <w:rPr>
      <w:rFonts w:eastAsiaTheme="majorEastAsia" w:cstheme="majorBidi"/>
      <w:i/>
      <w:iCs/>
      <w:color w:val="2F5496" w:themeColor="accent1" w:themeShade="BF"/>
    </w:rPr>
  </w:style>
  <w:style w:type="character" w:customStyle="1" w:styleId="Ttulo5Char">
    <w:name w:val="Título 5 Char"/>
    <w:basedOn w:val="Fontepargpadro"/>
    <w:link w:val="Ttulo5"/>
    <w:uiPriority w:val="9"/>
    <w:semiHidden/>
    <w:rsid w:val="00DC7838"/>
    <w:rPr>
      <w:rFonts w:eastAsiaTheme="majorEastAsia" w:cstheme="majorBidi"/>
      <w:color w:val="2F5496" w:themeColor="accent1" w:themeShade="BF"/>
    </w:rPr>
  </w:style>
  <w:style w:type="character" w:customStyle="1" w:styleId="Ttulo6Char">
    <w:name w:val="Título 6 Char"/>
    <w:basedOn w:val="Fontepargpadro"/>
    <w:link w:val="Ttulo6"/>
    <w:uiPriority w:val="9"/>
    <w:semiHidden/>
    <w:rsid w:val="00DC7838"/>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DC7838"/>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DC7838"/>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DC7838"/>
    <w:rPr>
      <w:rFonts w:eastAsiaTheme="majorEastAsia" w:cstheme="majorBidi"/>
      <w:color w:val="272727" w:themeColor="text1" w:themeTint="D8"/>
    </w:rPr>
  </w:style>
  <w:style w:type="paragraph" w:styleId="Ttulo">
    <w:name w:val="Title"/>
    <w:basedOn w:val="Normal"/>
    <w:next w:val="Normal"/>
    <w:link w:val="TtuloChar"/>
    <w:uiPriority w:val="10"/>
    <w:qFormat/>
    <w:rsid w:val="00DC783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DC7838"/>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DC7838"/>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DC7838"/>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DC7838"/>
    <w:pPr>
      <w:spacing w:before="160"/>
      <w:jc w:val="center"/>
    </w:pPr>
    <w:rPr>
      <w:i/>
      <w:iCs/>
      <w:color w:val="404040" w:themeColor="text1" w:themeTint="BF"/>
    </w:rPr>
  </w:style>
  <w:style w:type="character" w:customStyle="1" w:styleId="CitaoChar">
    <w:name w:val="Citação Char"/>
    <w:basedOn w:val="Fontepargpadro"/>
    <w:link w:val="Citao"/>
    <w:uiPriority w:val="29"/>
    <w:rsid w:val="00DC7838"/>
    <w:rPr>
      <w:i/>
      <w:iCs/>
      <w:color w:val="404040" w:themeColor="text1" w:themeTint="BF"/>
    </w:rPr>
  </w:style>
  <w:style w:type="paragraph" w:styleId="PargrafodaLista">
    <w:name w:val="List Paragraph"/>
    <w:basedOn w:val="Normal"/>
    <w:uiPriority w:val="34"/>
    <w:qFormat/>
    <w:rsid w:val="00DC7838"/>
    <w:pPr>
      <w:ind w:left="720"/>
      <w:contextualSpacing/>
    </w:pPr>
  </w:style>
  <w:style w:type="character" w:styleId="nfaseIntensa">
    <w:name w:val="Intense Emphasis"/>
    <w:basedOn w:val="Fontepargpadro"/>
    <w:uiPriority w:val="21"/>
    <w:qFormat/>
    <w:rsid w:val="00DC7838"/>
    <w:rPr>
      <w:i/>
      <w:iCs/>
      <w:color w:val="2F5496" w:themeColor="accent1" w:themeShade="BF"/>
    </w:rPr>
  </w:style>
  <w:style w:type="paragraph" w:styleId="CitaoIntensa">
    <w:name w:val="Intense Quote"/>
    <w:basedOn w:val="Normal"/>
    <w:next w:val="Normal"/>
    <w:link w:val="CitaoIntensaChar"/>
    <w:uiPriority w:val="30"/>
    <w:qFormat/>
    <w:rsid w:val="00DC7838"/>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oIntensaChar">
    <w:name w:val="Citação Intensa Char"/>
    <w:basedOn w:val="Fontepargpadro"/>
    <w:link w:val="CitaoIntensa"/>
    <w:uiPriority w:val="30"/>
    <w:rsid w:val="00DC7838"/>
    <w:rPr>
      <w:i/>
      <w:iCs/>
      <w:color w:val="2F5496" w:themeColor="accent1" w:themeShade="BF"/>
    </w:rPr>
  </w:style>
  <w:style w:type="character" w:styleId="RefernciaIntensa">
    <w:name w:val="Intense Reference"/>
    <w:basedOn w:val="Fontepargpadro"/>
    <w:uiPriority w:val="32"/>
    <w:qFormat/>
    <w:rsid w:val="00DC7838"/>
    <w:rPr>
      <w:b/>
      <w:bCs/>
      <w:smallCaps/>
      <w:color w:val="2F5496" w:themeColor="accent1" w:themeShade="BF"/>
      <w:spacing w:val="5"/>
    </w:rPr>
  </w:style>
  <w:style w:type="paragraph" w:styleId="Cabealho">
    <w:name w:val="header"/>
    <w:basedOn w:val="Normal"/>
    <w:link w:val="CabealhoChar"/>
    <w:uiPriority w:val="99"/>
    <w:unhideWhenUsed/>
    <w:rsid w:val="00DC7838"/>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DC7838"/>
  </w:style>
  <w:style w:type="paragraph" w:styleId="Rodap">
    <w:name w:val="footer"/>
    <w:basedOn w:val="Normal"/>
    <w:link w:val="RodapChar"/>
    <w:uiPriority w:val="99"/>
    <w:unhideWhenUsed/>
    <w:rsid w:val="00DC7838"/>
    <w:pPr>
      <w:tabs>
        <w:tab w:val="center" w:pos="4252"/>
        <w:tab w:val="right" w:pos="8504"/>
      </w:tabs>
      <w:spacing w:after="0" w:line="240" w:lineRule="auto"/>
    </w:pPr>
  </w:style>
  <w:style w:type="character" w:customStyle="1" w:styleId="RodapChar">
    <w:name w:val="Rodapé Char"/>
    <w:basedOn w:val="Fontepargpadro"/>
    <w:link w:val="Rodap"/>
    <w:uiPriority w:val="99"/>
    <w:rsid w:val="00DC7838"/>
  </w:style>
  <w:style w:type="paragraph" w:styleId="Corpodetexto">
    <w:name w:val="Body Text"/>
    <w:basedOn w:val="Normal"/>
    <w:link w:val="CorpodetextoChar"/>
    <w:rsid w:val="00DC7838"/>
    <w:pPr>
      <w:widowControl w:val="0"/>
      <w:spacing w:after="0" w:line="240" w:lineRule="auto"/>
      <w:jc w:val="both"/>
    </w:pPr>
    <w:rPr>
      <w:rFonts w:ascii="Arial" w:eastAsia="Times New Roman" w:hAnsi="Arial" w:cs="Times New Roman"/>
      <w:kern w:val="0"/>
      <w:sz w:val="24"/>
      <w:szCs w:val="20"/>
      <w:lang w:eastAsia="pt-BR"/>
      <w14:ligatures w14:val="none"/>
    </w:rPr>
  </w:style>
  <w:style w:type="character" w:customStyle="1" w:styleId="CorpodetextoChar">
    <w:name w:val="Corpo de texto Char"/>
    <w:basedOn w:val="Fontepargpadro"/>
    <w:link w:val="Corpodetexto"/>
    <w:rsid w:val="00DC7838"/>
    <w:rPr>
      <w:rFonts w:ascii="Arial" w:eastAsia="Times New Roman" w:hAnsi="Arial" w:cs="Times New Roman"/>
      <w:kern w:val="0"/>
      <w:sz w:val="24"/>
      <w:szCs w:val="20"/>
      <w:lang w:eastAsia="pt-B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6</Pages>
  <Words>2679</Words>
  <Characters>14468</Characters>
  <Application>Microsoft Office Word</Application>
  <DocSecurity>0</DocSecurity>
  <Lines>120</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Compras</dc:creator>
  <cp:keywords/>
  <dc:description/>
  <cp:lastModifiedBy>Roselaine Santa Catharina</cp:lastModifiedBy>
  <cp:revision>6</cp:revision>
  <cp:lastPrinted>2026-11-06T18:25:00Z</cp:lastPrinted>
  <dcterms:created xsi:type="dcterms:W3CDTF">2026-11-06T16:19:00Z</dcterms:created>
  <dcterms:modified xsi:type="dcterms:W3CDTF">2026-11-06T18:36:00Z</dcterms:modified>
</cp:coreProperties>
</file>