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B6952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bookmarkStart w:id="0" w:name="_Hlk130478741"/>
      <w:r w:rsidRPr="00193DEA">
        <w:rPr>
          <w:rFonts w:cstheme="minorHAnsi"/>
          <w:b/>
          <w:sz w:val="24"/>
          <w:szCs w:val="24"/>
        </w:rPr>
        <w:t xml:space="preserve">ATA DE REGISTRO DE PREÇOS Nº </w:t>
      </w:r>
      <w:r w:rsidR="00112606">
        <w:rPr>
          <w:rFonts w:cstheme="minorHAnsi"/>
          <w:b/>
          <w:sz w:val="24"/>
          <w:szCs w:val="24"/>
        </w:rPr>
        <w:t>2</w:t>
      </w:r>
      <w:r w:rsidR="00C15E9A">
        <w:rPr>
          <w:rFonts w:cstheme="minorHAnsi"/>
          <w:b/>
          <w:sz w:val="24"/>
          <w:szCs w:val="24"/>
        </w:rPr>
        <w:t>3</w:t>
      </w:r>
      <w:r w:rsidRPr="00193DEA">
        <w:rPr>
          <w:rFonts w:cstheme="minorHAnsi"/>
          <w:b/>
          <w:sz w:val="24"/>
          <w:szCs w:val="24"/>
        </w:rPr>
        <w:t>/2023</w:t>
      </w:r>
    </w:p>
    <w:p w14:paraId="7FB448ED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425E99A5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09/2023</w:t>
      </w:r>
    </w:p>
    <w:p w14:paraId="423917FF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235A6F4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</w:t>
      </w:r>
      <w:proofErr w:type="spellStart"/>
      <w:r w:rsidRPr="00193DEA">
        <w:rPr>
          <w:rFonts w:cstheme="minorHAnsi"/>
          <w:sz w:val="24"/>
          <w:szCs w:val="24"/>
        </w:rPr>
        <w:t>Maiquel</w:t>
      </w:r>
      <w:proofErr w:type="spellEnd"/>
      <w:r w:rsidRPr="00193DEA">
        <w:rPr>
          <w:rFonts w:cstheme="minorHAnsi"/>
          <w:sz w:val="24"/>
          <w:szCs w:val="24"/>
        </w:rPr>
        <w:t xml:space="preserve"> Evandro Laureano Silva, nos termos do art. </w:t>
      </w:r>
      <w:r>
        <w:rPr>
          <w:rFonts w:cstheme="minorHAnsi"/>
          <w:sz w:val="24"/>
          <w:szCs w:val="24"/>
        </w:rPr>
        <w:t>82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14.133/2021 e decreto 2743/2022</w:t>
      </w:r>
      <w:r w:rsidRPr="00193DEA">
        <w:rPr>
          <w:rFonts w:cstheme="minorHAnsi"/>
          <w:sz w:val="24"/>
          <w:szCs w:val="24"/>
        </w:rPr>
        <w:t xml:space="preserve">, em face da classificação das propostas apresentadas no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 xml:space="preserve">/2023, homologada em </w:t>
      </w:r>
      <w:r w:rsidR="00112606">
        <w:rPr>
          <w:rFonts w:cstheme="minorHAnsi"/>
          <w:sz w:val="24"/>
          <w:szCs w:val="24"/>
        </w:rPr>
        <w:t>2</w:t>
      </w:r>
      <w:r w:rsidR="00C15E9A">
        <w:rPr>
          <w:rFonts w:cstheme="minorHAnsi"/>
          <w:sz w:val="24"/>
          <w:szCs w:val="24"/>
        </w:rPr>
        <w:t>0</w:t>
      </w:r>
      <w:r w:rsidR="00112606">
        <w:rPr>
          <w:rFonts w:cstheme="minorHAnsi"/>
          <w:sz w:val="24"/>
          <w:szCs w:val="24"/>
        </w:rPr>
        <w:t>/04/2023</w:t>
      </w:r>
      <w:r w:rsidRPr="00193DEA">
        <w:rPr>
          <w:rFonts w:cstheme="minorHAnsi"/>
          <w:sz w:val="24"/>
          <w:szCs w:val="24"/>
        </w:rPr>
        <w:t xml:space="preserve">, resolve REGISTRAR OS PREÇOS com a empresa </w:t>
      </w:r>
      <w:bookmarkStart w:id="1" w:name="_Hlk133218496"/>
      <w:r w:rsidR="00C15E9A">
        <w:rPr>
          <w:rFonts w:cstheme="minorHAnsi"/>
          <w:sz w:val="24"/>
          <w:szCs w:val="24"/>
        </w:rPr>
        <w:t xml:space="preserve">Comercial Sul Tubulações </w:t>
      </w:r>
      <w:proofErr w:type="spellStart"/>
      <w:r w:rsidR="00C15E9A">
        <w:rPr>
          <w:rFonts w:cstheme="minorHAnsi"/>
          <w:sz w:val="24"/>
          <w:szCs w:val="24"/>
        </w:rPr>
        <w:t>Eireli</w:t>
      </w:r>
      <w:proofErr w:type="spellEnd"/>
      <w:r w:rsidR="00C15E9A">
        <w:rPr>
          <w:rFonts w:cstheme="minorHAnsi"/>
          <w:sz w:val="24"/>
          <w:szCs w:val="24"/>
        </w:rPr>
        <w:t>, CNPJ 42.348.006/0001-02</w:t>
      </w:r>
      <w:bookmarkEnd w:id="1"/>
      <w:r w:rsidRPr="00193DEA">
        <w:rPr>
          <w:rFonts w:cstheme="minorHAnsi"/>
          <w:sz w:val="24"/>
          <w:szCs w:val="24"/>
        </w:rPr>
        <w:t xml:space="preserve">, situada </w:t>
      </w:r>
      <w:r w:rsidR="00C15E9A">
        <w:rPr>
          <w:rFonts w:cstheme="minorHAnsi"/>
          <w:sz w:val="24"/>
          <w:szCs w:val="24"/>
        </w:rPr>
        <w:t xml:space="preserve">na Rua Marisa </w:t>
      </w:r>
      <w:proofErr w:type="spellStart"/>
      <w:r w:rsidR="00C15E9A">
        <w:rPr>
          <w:rFonts w:cstheme="minorHAnsi"/>
          <w:sz w:val="24"/>
          <w:szCs w:val="24"/>
        </w:rPr>
        <w:t>Faller</w:t>
      </w:r>
      <w:proofErr w:type="spellEnd"/>
      <w:r w:rsidR="00C15E9A">
        <w:rPr>
          <w:rFonts w:cstheme="minorHAnsi"/>
          <w:sz w:val="24"/>
          <w:szCs w:val="24"/>
        </w:rPr>
        <w:t>, 151</w:t>
      </w:r>
      <w:r w:rsidRPr="00193DEA">
        <w:rPr>
          <w:rFonts w:cstheme="minorHAnsi"/>
          <w:sz w:val="24"/>
          <w:szCs w:val="24"/>
        </w:rPr>
        <w:t xml:space="preserve">, município de </w:t>
      </w:r>
      <w:r w:rsidR="00C15E9A">
        <w:rPr>
          <w:rFonts w:cstheme="minorHAnsi"/>
          <w:sz w:val="24"/>
          <w:szCs w:val="24"/>
        </w:rPr>
        <w:t>São Leopoldo, RS</w:t>
      </w:r>
      <w:r w:rsidRPr="00193DEA">
        <w:rPr>
          <w:rFonts w:cstheme="minorHAnsi"/>
          <w:sz w:val="24"/>
          <w:szCs w:val="24"/>
        </w:rPr>
        <w:t xml:space="preserve">, representada por </w:t>
      </w:r>
      <w:proofErr w:type="spellStart"/>
      <w:r w:rsidR="00C15E9A">
        <w:rPr>
          <w:rFonts w:cstheme="minorHAnsi"/>
          <w:sz w:val="24"/>
          <w:szCs w:val="24"/>
        </w:rPr>
        <w:t>Nedi</w:t>
      </w:r>
      <w:proofErr w:type="spellEnd"/>
      <w:r w:rsidR="00C15E9A">
        <w:rPr>
          <w:rFonts w:cstheme="minorHAnsi"/>
          <w:sz w:val="24"/>
          <w:szCs w:val="24"/>
        </w:rPr>
        <w:t xml:space="preserve"> de Fatima </w:t>
      </w:r>
      <w:proofErr w:type="spellStart"/>
      <w:r w:rsidR="00C15E9A">
        <w:rPr>
          <w:rFonts w:cstheme="minorHAnsi"/>
          <w:sz w:val="24"/>
          <w:szCs w:val="24"/>
        </w:rPr>
        <w:t>Wisch</w:t>
      </w:r>
      <w:proofErr w:type="spellEnd"/>
      <w:r w:rsidRPr="00193DEA">
        <w:rPr>
          <w:rFonts w:cstheme="minorHAnsi"/>
          <w:sz w:val="24"/>
          <w:szCs w:val="24"/>
        </w:rPr>
        <w:t xml:space="preserve">, CPF nº </w:t>
      </w:r>
      <w:r w:rsidR="00C15E9A">
        <w:rPr>
          <w:rFonts w:cstheme="minorHAnsi"/>
          <w:sz w:val="24"/>
          <w:szCs w:val="24"/>
        </w:rPr>
        <w:t>962.487.770-04</w:t>
      </w:r>
      <w:r w:rsidRPr="00193DEA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aquelas enunciadas abaixo e nos itens que se seguem.</w:t>
      </w:r>
    </w:p>
    <w:p w14:paraId="5F6C926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63391A16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 – OBJETOS</w:t>
      </w:r>
    </w:p>
    <w:p w14:paraId="20AA9F5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que passa a fazer parte dessa Ata, como parte integrante.</w:t>
      </w:r>
    </w:p>
    <w:p w14:paraId="4CAF0B1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261F2A" w:rsidRPr="00193DEA" w14:paraId="6D8DD504" w14:textId="77777777" w:rsidTr="00261F2A">
        <w:tc>
          <w:tcPr>
            <w:tcW w:w="709" w:type="dxa"/>
          </w:tcPr>
          <w:p w14:paraId="724A612D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2" w:name="_Hlk133218507"/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2A7EEF0A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62A5177D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728313D6" w14:textId="77777777" w:rsidR="00261F2A" w:rsidRPr="00193DEA" w:rsidRDefault="00C15E9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299CFB7E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0668E945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01C99D0A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2E9A391D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261F2A" w:rsidRPr="00193DEA" w14:paraId="280AF251" w14:textId="77777777" w:rsidTr="00261F2A">
        <w:tc>
          <w:tcPr>
            <w:tcW w:w="709" w:type="dxa"/>
          </w:tcPr>
          <w:p w14:paraId="7531F63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14:paraId="18C0385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13DFB4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61DEC4C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3A3050FA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Tubo galvanizado a fogo 2” parede mínima de 3,00mm – barra de 6 metros</w:t>
            </w:r>
          </w:p>
        </w:tc>
        <w:tc>
          <w:tcPr>
            <w:tcW w:w="1134" w:type="dxa"/>
          </w:tcPr>
          <w:p w14:paraId="6A9F4742" w14:textId="77777777" w:rsidR="00C15E9A" w:rsidRDefault="00C15E9A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Tuper</w:t>
            </w:r>
            <w:proofErr w:type="spellEnd"/>
            <w:r>
              <w:rPr>
                <w:rFonts w:cstheme="minorHAnsi"/>
              </w:rPr>
              <w:t>/</w:t>
            </w:r>
          </w:p>
          <w:p w14:paraId="7B7D90E8" w14:textId="77777777" w:rsidR="00261F2A" w:rsidRPr="00193DEA" w:rsidRDefault="00C15E9A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Usiminas</w:t>
            </w:r>
          </w:p>
        </w:tc>
        <w:tc>
          <w:tcPr>
            <w:tcW w:w="1418" w:type="dxa"/>
            <w:shd w:val="clear" w:color="auto" w:fill="auto"/>
          </w:tcPr>
          <w:p w14:paraId="1B2CFDA2" w14:textId="77777777" w:rsidR="00261F2A" w:rsidRPr="00C15E9A" w:rsidRDefault="00C15E9A" w:rsidP="00C15E9A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C15E9A">
              <w:rPr>
                <w:rFonts w:cstheme="minorHAnsi"/>
                <w:sz w:val="24"/>
                <w:szCs w:val="24"/>
              </w:rPr>
              <w:t>365,00</w:t>
            </w:r>
          </w:p>
        </w:tc>
      </w:tr>
      <w:tr w:rsidR="00261F2A" w:rsidRPr="00193DEA" w14:paraId="22412206" w14:textId="77777777" w:rsidTr="00261F2A">
        <w:tc>
          <w:tcPr>
            <w:tcW w:w="709" w:type="dxa"/>
          </w:tcPr>
          <w:p w14:paraId="46FEC552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</w:t>
            </w:r>
          </w:p>
        </w:tc>
        <w:tc>
          <w:tcPr>
            <w:tcW w:w="1134" w:type="dxa"/>
            <w:shd w:val="clear" w:color="auto" w:fill="auto"/>
          </w:tcPr>
          <w:p w14:paraId="36E4C7F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1D7F4C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54D6F41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barra</w:t>
            </w:r>
          </w:p>
        </w:tc>
        <w:tc>
          <w:tcPr>
            <w:tcW w:w="3686" w:type="dxa"/>
            <w:shd w:val="clear" w:color="auto" w:fill="auto"/>
          </w:tcPr>
          <w:p w14:paraId="555E5F0F" w14:textId="77777777" w:rsidR="00261F2A" w:rsidRPr="0070322B" w:rsidRDefault="00261F2A" w:rsidP="00261F2A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70322B">
              <w:rPr>
                <w:rFonts w:cstheme="minorHAnsi"/>
                <w:bCs/>
                <w:sz w:val="24"/>
                <w:szCs w:val="24"/>
              </w:rPr>
              <w:t>Tubo galvanizado a fogo 2 ½’ parede mínima de 3,35mm – barra de 6 metros</w:t>
            </w:r>
          </w:p>
        </w:tc>
        <w:tc>
          <w:tcPr>
            <w:tcW w:w="1134" w:type="dxa"/>
          </w:tcPr>
          <w:p w14:paraId="2071B158" w14:textId="77777777" w:rsidR="00C15E9A" w:rsidRDefault="00C15E9A" w:rsidP="00C15E9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Tuper</w:t>
            </w:r>
            <w:proofErr w:type="spellEnd"/>
            <w:r>
              <w:rPr>
                <w:rFonts w:cstheme="minorHAnsi"/>
              </w:rPr>
              <w:t>/</w:t>
            </w:r>
          </w:p>
          <w:p w14:paraId="44AD5037" w14:textId="77777777" w:rsidR="00261F2A" w:rsidRPr="00193DEA" w:rsidRDefault="00C15E9A" w:rsidP="00C15E9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Usiminas</w:t>
            </w:r>
          </w:p>
        </w:tc>
        <w:tc>
          <w:tcPr>
            <w:tcW w:w="1418" w:type="dxa"/>
            <w:shd w:val="clear" w:color="auto" w:fill="auto"/>
          </w:tcPr>
          <w:p w14:paraId="47EB2040" w14:textId="77777777" w:rsidR="00261F2A" w:rsidRPr="00C15E9A" w:rsidRDefault="00C15E9A" w:rsidP="00C15E9A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 w:rsidRPr="00C15E9A">
              <w:rPr>
                <w:rFonts w:cstheme="minorHAnsi"/>
                <w:sz w:val="24"/>
                <w:szCs w:val="24"/>
              </w:rPr>
              <w:t>600,00</w:t>
            </w:r>
          </w:p>
        </w:tc>
      </w:tr>
      <w:bookmarkEnd w:id="2"/>
    </w:tbl>
    <w:p w14:paraId="37C313C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51DB6E39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2 – VIGÊNCIA</w:t>
      </w:r>
    </w:p>
    <w:p w14:paraId="6A2056D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2.1 - </w:t>
      </w:r>
      <w:r w:rsidRPr="00CD1184">
        <w:rPr>
          <w:rFonts w:ascii="Calibri" w:hAnsi="Calibri" w:cs="Calibri"/>
          <w:sz w:val="24"/>
          <w:szCs w:val="24"/>
        </w:rPr>
        <w:t>O registro de preços terá validade de 12 meses, contados a partir da homologação do procedimento licitatório</w:t>
      </w:r>
      <w:r>
        <w:rPr>
          <w:rFonts w:ascii="Calibri" w:hAnsi="Calibri" w:cs="Calibri"/>
          <w:sz w:val="24"/>
          <w:szCs w:val="24"/>
        </w:rPr>
        <w:t>, podendo ser prorrogado uma vez, caso comprovado o preço vantajoso</w:t>
      </w:r>
      <w:r w:rsidRPr="00193DEA">
        <w:rPr>
          <w:rFonts w:cstheme="minorHAnsi"/>
          <w:sz w:val="24"/>
          <w:szCs w:val="24"/>
        </w:rPr>
        <w:t>.</w:t>
      </w:r>
    </w:p>
    <w:p w14:paraId="75B1A4DD" w14:textId="77777777" w:rsidR="00261F2A" w:rsidRPr="00193DEA" w:rsidRDefault="00261F2A" w:rsidP="00261F2A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2.2 - Nos termos do art. </w:t>
      </w:r>
      <w:r>
        <w:rPr>
          <w:rFonts w:cstheme="minorHAnsi"/>
          <w:sz w:val="24"/>
          <w:szCs w:val="24"/>
        </w:rPr>
        <w:t>83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14133/2021</w:t>
      </w:r>
      <w:r w:rsidRPr="00193DEA">
        <w:rPr>
          <w:rFonts w:cstheme="minorHAnsi"/>
          <w:sz w:val="24"/>
          <w:szCs w:val="24"/>
        </w:rPr>
        <w:t xml:space="preserve">, e do art. </w:t>
      </w:r>
      <w:r>
        <w:rPr>
          <w:rFonts w:cstheme="minorHAnsi"/>
          <w:sz w:val="24"/>
          <w:szCs w:val="24"/>
        </w:rPr>
        <w:t>4</w:t>
      </w:r>
      <w:r w:rsidRPr="00193DEA">
        <w:rPr>
          <w:rFonts w:cstheme="minorHAnsi"/>
          <w:sz w:val="24"/>
          <w:szCs w:val="24"/>
        </w:rPr>
        <w:t xml:space="preserve">º, </w:t>
      </w:r>
      <w:r>
        <w:rPr>
          <w:rFonts w:cstheme="minorHAnsi"/>
          <w:sz w:val="24"/>
          <w:szCs w:val="24"/>
        </w:rPr>
        <w:t xml:space="preserve">Par. 2 </w:t>
      </w:r>
      <w:r w:rsidRPr="00193DEA">
        <w:rPr>
          <w:rFonts w:cstheme="minorHAnsi"/>
          <w:sz w:val="24"/>
          <w:szCs w:val="24"/>
        </w:rPr>
        <w:t xml:space="preserve">do Decreto nº </w:t>
      </w:r>
      <w:r>
        <w:rPr>
          <w:rFonts w:cstheme="minorHAnsi"/>
          <w:sz w:val="24"/>
          <w:szCs w:val="24"/>
        </w:rPr>
        <w:t>2743/2022</w:t>
      </w:r>
      <w:r w:rsidRPr="00193DE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a</w:t>
      </w:r>
      <w:r w:rsidRPr="00193DEA">
        <w:rPr>
          <w:rFonts w:cstheme="minorHAnsi"/>
          <w:sz w:val="24"/>
          <w:szCs w:val="24"/>
        </w:rPr>
        <w:t xml:space="preserve"> existência de preços registrados implicará compromisso de fornecimento nas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condições estabelecidas, mas não obrigará a Administração a contratar, facultada a realização de licitação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específica para a aquisição pretendida, desde que devidamente motivada.</w:t>
      </w:r>
    </w:p>
    <w:p w14:paraId="3B0EBC27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3F550666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3 – CONTRATO</w:t>
      </w:r>
    </w:p>
    <w:p w14:paraId="3BE355E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3.1 - Para consecução dos fornecimentos dos produtos registrados nessa Ata serão celebradas notas de empenhos específicas com as empresas, com posteriores solicitações conforme disposto nos subitens 5.1 a 5.8.</w:t>
      </w:r>
    </w:p>
    <w:p w14:paraId="1B63CA33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5E50D859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4 – PREÇOS</w:t>
      </w:r>
    </w:p>
    <w:p w14:paraId="5E88B5A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4.1 - Os preços ofertados pelas empresas signatárias da presente Ata de Registro de Preços constam do no item 1 - objetos.</w:t>
      </w:r>
    </w:p>
    <w:p w14:paraId="3DADDA61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519F87B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5 – CONDIÇÕES DE FORNECIMENTO</w:t>
      </w:r>
    </w:p>
    <w:p w14:paraId="702748F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ab/>
        <w:t>5.1 - A registrada deverá realizar a entrega do objeto da presente licitação no prazo máximo de até 20 (vinte) dias úteis após a solicitação do Município.</w:t>
      </w:r>
    </w:p>
    <w:p w14:paraId="2E26BD0A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5.2 – As solicitações de fornecimento à contratada por parte do município de Vale do Sol, serão feitas por escrito, através de Nota de Empenho.</w:t>
      </w:r>
    </w:p>
    <w:p w14:paraId="1F2F00F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5.3 – As Notas de empenho poderão ser entregues diretamente no escritório da contratada ou encaminhados por meios eletrônicos, com uma antecedência mínima de dois dias úteis do dia marcado para o fornecimento.</w:t>
      </w:r>
    </w:p>
    <w:p w14:paraId="69453037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5.4– As entregas serão efetuadas nos endereços determinados pelo município.</w:t>
      </w:r>
    </w:p>
    <w:p w14:paraId="1E578D1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5.5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1FCB8BE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5.6 – Os produtos rejeitados, por estarem em desacordo com as especificações ou condições exigidas no contrato, deverão ser retirados nos seguintes prazos:</w:t>
      </w:r>
    </w:p>
    <w:p w14:paraId="5EC32F1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imediatamente, se a rejeição ocorrer no ato da entrega; e</w:t>
      </w:r>
    </w:p>
    <w:p w14:paraId="00F2E0E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00AA92F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5.7 – A recusa da contratada em atender à substituição levará à aplicação das sanções previstas por inadimplemento.</w:t>
      </w:r>
    </w:p>
    <w:p w14:paraId="2AD535D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50808210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6D0A8D6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6.1 – O Registro de determinado preço poderá ser cancelado, nas seguintes hipóteses:</w:t>
      </w:r>
    </w:p>
    <w:p w14:paraId="48DF3B4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36F2CA1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1B40D63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2167A6D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2079822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708283B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5A038E6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557B8CC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7FD50D20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B658C79" w14:textId="77777777" w:rsidR="00261F2A" w:rsidRPr="00193DEA" w:rsidRDefault="00261F2A" w:rsidP="00261F2A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71CABD92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7.2 Em caso de não entrega serão aplicadas as seguintes penalidades:</w:t>
      </w:r>
    </w:p>
    <w:p w14:paraId="09D76C0D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A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2858D251" w14:textId="77777777" w:rsidR="00261F2A" w:rsidRPr="00193DEA" w:rsidRDefault="00261F2A" w:rsidP="00261F2A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 xml:space="preserve">B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72892B9D" w14:textId="77777777" w:rsidR="00261F2A" w:rsidRPr="00193DEA" w:rsidRDefault="00261F2A" w:rsidP="00261F2A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135B1D19" w14:textId="77777777" w:rsidR="00261F2A" w:rsidRPr="00193DEA" w:rsidRDefault="00261F2A" w:rsidP="00261F2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Observação</w:t>
      </w:r>
      <w:r w:rsidRPr="00193DEA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97813B0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7E9804FA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8 – FISCALIZAÇÃO</w:t>
      </w:r>
    </w:p>
    <w:p w14:paraId="2903D3F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12E6BEC3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 ou que estejam sendo entregues fora do horário preestabelecido.</w:t>
      </w:r>
    </w:p>
    <w:p w14:paraId="3930FC2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27456E28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2D9FCB26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664149B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71B6EF2A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greve geral;</w:t>
      </w:r>
    </w:p>
    <w:p w14:paraId="120202B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calamidade pública;</w:t>
      </w:r>
    </w:p>
    <w:p w14:paraId="722FD67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interrupção dos meios de transporte;</w:t>
      </w:r>
    </w:p>
    <w:p w14:paraId="304369D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254082C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36E5B0B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9.2 – Os casos acima enumerados devem ser satisfatoriamente justificados pela contratada.</w:t>
      </w:r>
    </w:p>
    <w:p w14:paraId="24B8F43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667E6B8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1AEFE9B2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10 – FORO</w:t>
      </w:r>
    </w:p>
    <w:p w14:paraId="00E5085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6D7EA23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E20F37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4127F99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Município de Vale do Sol, </w:t>
      </w:r>
      <w:r w:rsidR="00112606">
        <w:rPr>
          <w:rFonts w:cstheme="minorHAnsi"/>
          <w:sz w:val="24"/>
          <w:szCs w:val="24"/>
        </w:rPr>
        <w:t>24 de abril</w:t>
      </w:r>
      <w:r w:rsidRPr="00193DEA">
        <w:rPr>
          <w:rFonts w:cstheme="minorHAnsi"/>
          <w:sz w:val="24"/>
          <w:szCs w:val="24"/>
        </w:rPr>
        <w:t xml:space="preserve"> de 2023.</w:t>
      </w:r>
    </w:p>
    <w:p w14:paraId="359DD60A" w14:textId="77777777" w:rsidR="00C15E9A" w:rsidRDefault="00C15E9A" w:rsidP="00261F2A">
      <w:pPr>
        <w:pStyle w:val="Ttulo1"/>
        <w:jc w:val="right"/>
        <w:rPr>
          <w:rFonts w:asciiTheme="minorHAnsi" w:hAnsiTheme="minorHAnsi" w:cstheme="minorHAnsi"/>
          <w:bCs/>
          <w:caps/>
          <w:szCs w:val="24"/>
        </w:rPr>
      </w:pPr>
    </w:p>
    <w:p w14:paraId="0329177A" w14:textId="77777777" w:rsidR="00261F2A" w:rsidRPr="00193DEA" w:rsidRDefault="00261F2A" w:rsidP="00261F2A">
      <w:pPr>
        <w:pStyle w:val="Ttulo1"/>
        <w:jc w:val="right"/>
        <w:rPr>
          <w:rFonts w:asciiTheme="minorHAnsi" w:hAnsiTheme="minorHAnsi" w:cstheme="minorHAnsi"/>
          <w:bCs/>
          <w:caps/>
          <w:szCs w:val="24"/>
        </w:rPr>
      </w:pPr>
      <w:r w:rsidRPr="00193DEA">
        <w:rPr>
          <w:rFonts w:asciiTheme="minorHAnsi" w:hAnsiTheme="minorHAnsi" w:cstheme="minorHAnsi"/>
          <w:bCs/>
          <w:caps/>
          <w:szCs w:val="24"/>
        </w:rPr>
        <w:t>________________________________</w:t>
      </w:r>
    </w:p>
    <w:p w14:paraId="5A764EA1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Evandro Laureano Silva</w:t>
      </w:r>
    </w:p>
    <w:p w14:paraId="07B34FE2" w14:textId="77777777" w:rsidR="00261F2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Prefeito Municipal de Vale do Sol – RS</w:t>
      </w:r>
    </w:p>
    <w:p w14:paraId="050C4FF8" w14:textId="77777777" w:rsidR="00C15E9A" w:rsidRPr="00193DEA" w:rsidRDefault="00C15E9A" w:rsidP="00261F2A">
      <w:pPr>
        <w:jc w:val="right"/>
        <w:rPr>
          <w:rFonts w:cstheme="minorHAnsi"/>
          <w:sz w:val="24"/>
          <w:szCs w:val="24"/>
        </w:rPr>
      </w:pPr>
    </w:p>
    <w:p w14:paraId="44649FC8" w14:textId="77777777" w:rsidR="00261F2A" w:rsidRPr="00193DEA" w:rsidRDefault="00261F2A" w:rsidP="00261F2A">
      <w:pPr>
        <w:pStyle w:val="Ttulo5"/>
        <w:numPr>
          <w:ilvl w:val="0"/>
          <w:numId w:val="0"/>
        </w:numPr>
        <w:jc w:val="right"/>
        <w:rPr>
          <w:rFonts w:asciiTheme="minorHAnsi" w:hAnsiTheme="minorHAnsi" w:cstheme="minorHAnsi"/>
        </w:rPr>
      </w:pPr>
      <w:r w:rsidRPr="00193DEA">
        <w:rPr>
          <w:rFonts w:asciiTheme="minorHAnsi" w:hAnsiTheme="minorHAnsi" w:cstheme="minorHAnsi"/>
        </w:rPr>
        <w:t>______________________________</w:t>
      </w:r>
    </w:p>
    <w:p w14:paraId="63528875" w14:textId="77777777" w:rsidR="00261F2A" w:rsidRPr="00193DEA" w:rsidRDefault="00C15E9A" w:rsidP="00261F2A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Comercial Sul Tubulações </w:t>
      </w:r>
      <w:proofErr w:type="spellStart"/>
      <w:r>
        <w:rPr>
          <w:rFonts w:cstheme="minorHAnsi"/>
          <w:b/>
          <w:sz w:val="24"/>
          <w:szCs w:val="24"/>
        </w:rPr>
        <w:t>Eireli</w:t>
      </w:r>
      <w:proofErr w:type="spellEnd"/>
    </w:p>
    <w:p w14:paraId="7049D14F" w14:textId="77777777" w:rsidR="00261F2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CNPJ: </w:t>
      </w:r>
      <w:r w:rsidR="00C15E9A">
        <w:rPr>
          <w:rFonts w:cstheme="minorHAnsi"/>
          <w:sz w:val="24"/>
          <w:szCs w:val="24"/>
        </w:rPr>
        <w:t>42.348.006/0001-02</w:t>
      </w:r>
    </w:p>
    <w:p w14:paraId="5AEFB79D" w14:textId="77777777" w:rsidR="00C15E9A" w:rsidRPr="00193DEA" w:rsidRDefault="00C15E9A" w:rsidP="00261F2A">
      <w:pPr>
        <w:jc w:val="right"/>
        <w:rPr>
          <w:rFonts w:cstheme="minorHAnsi"/>
          <w:sz w:val="24"/>
          <w:szCs w:val="24"/>
        </w:rPr>
      </w:pPr>
    </w:p>
    <w:p w14:paraId="3963DBE0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</w:p>
    <w:p w14:paraId="46F6F20C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_____________________________</w:t>
      </w:r>
    </w:p>
    <w:p w14:paraId="0AB08FC1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328786FA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1451F093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OAB/RS 83.510</w:t>
      </w:r>
    </w:p>
    <w:p w14:paraId="2687036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2499811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Testemunhas</w:t>
      </w:r>
    </w:p>
    <w:p w14:paraId="2FFB56C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583D0C4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___________________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______________________</w:t>
      </w:r>
    </w:p>
    <w:p w14:paraId="390DB10D" w14:textId="77777777" w:rsidR="00261F2A" w:rsidRPr="00193DEA" w:rsidRDefault="00261F2A" w:rsidP="00261F2A">
      <w:pPr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Cristiano Fischer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  <w:t xml:space="preserve">                                       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</w: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Roberto Durante</w:t>
      </w:r>
    </w:p>
    <w:p w14:paraId="5D4E19B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CPF nº 016.615.810-05                                    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CPF n° 719.179.500-04</w:t>
      </w:r>
    </w:p>
    <w:bookmarkEnd w:id="0"/>
    <w:p w14:paraId="183D3ABA" w14:textId="77777777" w:rsidR="00261F2A" w:rsidRDefault="00261F2A" w:rsidP="00261F2A">
      <w:pPr>
        <w:jc w:val="both"/>
        <w:rPr>
          <w:rFonts w:cstheme="minorHAnsi"/>
          <w:sz w:val="24"/>
          <w:szCs w:val="24"/>
        </w:rPr>
      </w:pPr>
    </w:p>
    <w:p w14:paraId="0002C2B9" w14:textId="77777777" w:rsidR="00261F2A" w:rsidRDefault="00261F2A"/>
    <w:sectPr w:rsidR="00261F2A" w:rsidSect="00261F2A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B8762" w14:textId="77777777" w:rsidR="009D0E31" w:rsidRDefault="009D0E31" w:rsidP="00261F2A">
      <w:r>
        <w:separator/>
      </w:r>
    </w:p>
  </w:endnote>
  <w:endnote w:type="continuationSeparator" w:id="0">
    <w:p w14:paraId="4B777B99" w14:textId="77777777" w:rsidR="009D0E31" w:rsidRDefault="009D0E31" w:rsidP="0026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57A7" w14:textId="77777777" w:rsidR="00261F2A" w:rsidRPr="00FD0739" w:rsidRDefault="00261F2A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019694B0" w14:textId="77777777" w:rsidR="00261F2A" w:rsidRPr="007851CB" w:rsidRDefault="00261F2A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08D2D086" w14:textId="77777777" w:rsidR="00261F2A" w:rsidRDefault="00261F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A9617" w14:textId="77777777" w:rsidR="009D0E31" w:rsidRDefault="009D0E31" w:rsidP="00261F2A">
      <w:r>
        <w:separator/>
      </w:r>
    </w:p>
  </w:footnote>
  <w:footnote w:type="continuationSeparator" w:id="0">
    <w:p w14:paraId="5571A972" w14:textId="77777777" w:rsidR="009D0E31" w:rsidRDefault="009D0E31" w:rsidP="0026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56BEB" w14:textId="77777777" w:rsidR="00261F2A" w:rsidRDefault="00261F2A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140AA2B" wp14:editId="78CCEA81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849CAD3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61F6B9D2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51439DD5" w14:textId="77777777" w:rsidR="00261F2A" w:rsidRDefault="00261F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4828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A"/>
    <w:rsid w:val="00112606"/>
    <w:rsid w:val="00261F2A"/>
    <w:rsid w:val="004F6A96"/>
    <w:rsid w:val="00655CF0"/>
    <w:rsid w:val="009D0E31"/>
    <w:rsid w:val="00C1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7E4690"/>
  <w15:chartTrackingRefBased/>
  <w15:docId w15:val="{592B37FA-7F77-45E9-A769-F1D702F0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F2A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61F2A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261F2A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1F2A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rsid w:val="00261F2A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261F2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1F2A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1F2A"/>
    <w:rPr>
      <w:kern w:val="0"/>
      <w14:ligatures w14:val="none"/>
    </w:rPr>
  </w:style>
  <w:style w:type="paragraph" w:styleId="Corpodetexto">
    <w:name w:val="Body Text"/>
    <w:basedOn w:val="Normal"/>
    <w:link w:val="CorpodetextoChar"/>
    <w:rsid w:val="00261F2A"/>
    <w:pPr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61F2A"/>
    <w:rPr>
      <w:rFonts w:ascii="Times New Roman" w:eastAsia="Times New Roman" w:hAnsi="Times New Roman" w:cs="Times New Roman"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1296</Words>
  <Characters>7004</Characters>
  <Application>Microsoft Office Word</Application>
  <DocSecurity>0</DocSecurity>
  <Lines>58</Lines>
  <Paragraphs>16</Paragraphs>
  <ScaleCrop>false</ScaleCrop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2023-04-24T11:49:00Z</cp:lastPrinted>
  <dcterms:created xsi:type="dcterms:W3CDTF">2023-04-20T17:07:00Z</dcterms:created>
  <dcterms:modified xsi:type="dcterms:W3CDTF">2023-04-24T11:49:00Z</dcterms:modified>
</cp:coreProperties>
</file>