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346E6" w14:textId="37800415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 w:rsidR="006F3517">
        <w:rPr>
          <w:rFonts w:ascii="Calibri" w:hAnsi="Calibri" w:cs="Calibri"/>
          <w:b/>
          <w:sz w:val="24"/>
          <w:szCs w:val="24"/>
        </w:rPr>
        <w:t>9</w:t>
      </w:r>
      <w:bookmarkStart w:id="0" w:name="_GoBack"/>
      <w:bookmarkEnd w:id="0"/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2023</w:t>
      </w:r>
    </w:p>
    <w:p w14:paraId="43439DE7" w14:textId="77777777" w:rsidR="00764756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</w:p>
    <w:p w14:paraId="140D712D" w14:textId="77777777" w:rsidR="00764756" w:rsidRPr="00B57CC8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 xml:space="preserve">PREGÃO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06/2023</w:t>
      </w:r>
    </w:p>
    <w:p w14:paraId="62BB7F0C" w14:textId="77777777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</w:p>
    <w:p w14:paraId="4E05D5F0" w14:textId="3FDFF2C9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06/2023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17/03/2023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1" w:name="_Hlk129875098"/>
      <w:r w:rsidR="004549ED">
        <w:rPr>
          <w:rFonts w:ascii="Calibri" w:hAnsi="Calibri" w:cs="Calibri"/>
          <w:sz w:val="24"/>
          <w:szCs w:val="24"/>
        </w:rPr>
        <w:t>AJP Comércio Atacado e Varejo de Produtos de Limpeza Eireli, CNPJ nº 36.047.635/0001-91</w:t>
      </w:r>
      <w:bookmarkEnd w:id="1"/>
      <w:r w:rsidRPr="00B57CC8">
        <w:rPr>
          <w:rFonts w:ascii="Calibri" w:hAnsi="Calibri" w:cs="Calibri"/>
          <w:sz w:val="24"/>
          <w:szCs w:val="24"/>
        </w:rPr>
        <w:t xml:space="preserve">, situada </w:t>
      </w:r>
      <w:r w:rsidR="004549ED">
        <w:rPr>
          <w:rFonts w:ascii="Calibri" w:hAnsi="Calibri" w:cs="Calibri"/>
          <w:sz w:val="24"/>
          <w:szCs w:val="24"/>
        </w:rPr>
        <w:t>na Rua Bom Fim Alto, 4603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 w:rsidR="004549ED">
        <w:rPr>
          <w:rFonts w:ascii="Calibri" w:hAnsi="Calibri" w:cs="Calibri"/>
          <w:sz w:val="24"/>
          <w:szCs w:val="24"/>
        </w:rPr>
        <w:t>Bom Princípio, RS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r w:rsidR="004549ED">
        <w:rPr>
          <w:rFonts w:ascii="Calibri" w:hAnsi="Calibri" w:cs="Calibri"/>
          <w:sz w:val="24"/>
          <w:szCs w:val="24"/>
        </w:rPr>
        <w:t>Adelino João Pinto</w:t>
      </w:r>
      <w:r w:rsidRPr="00B57CC8">
        <w:rPr>
          <w:rFonts w:ascii="Calibri" w:hAnsi="Calibri" w:cs="Calibri"/>
          <w:sz w:val="24"/>
          <w:szCs w:val="24"/>
        </w:rPr>
        <w:t xml:space="preserve">, CPF nº </w:t>
      </w:r>
      <w:r w:rsidR="004549ED">
        <w:rPr>
          <w:rFonts w:ascii="Calibri" w:hAnsi="Calibri" w:cs="Calibri"/>
          <w:sz w:val="24"/>
          <w:szCs w:val="24"/>
        </w:rPr>
        <w:t>445.954.760-00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50ED253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34B97E55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4B30441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15B01B1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879"/>
        <w:gridCol w:w="4820"/>
        <w:gridCol w:w="1021"/>
        <w:gridCol w:w="1418"/>
      </w:tblGrid>
      <w:tr w:rsidR="00764756" w:rsidRPr="008F0AAB" w14:paraId="0439F1FC" w14:textId="77777777" w:rsidTr="003E2619">
        <w:tc>
          <w:tcPr>
            <w:tcW w:w="839" w:type="dxa"/>
            <w:shd w:val="clear" w:color="auto" w:fill="auto"/>
          </w:tcPr>
          <w:p w14:paraId="200B1B51" w14:textId="77777777" w:rsidR="00764756" w:rsidRPr="008F0AAB" w:rsidRDefault="00764756" w:rsidP="001C00C3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129875219"/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14:paraId="6523B87B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14:paraId="26694085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879" w:type="dxa"/>
            <w:shd w:val="clear" w:color="auto" w:fill="auto"/>
          </w:tcPr>
          <w:p w14:paraId="2EDCEF21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6CCEA365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14:paraId="4E5F54CC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3A4500BC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764756" w:rsidRPr="008F0AAB" w14:paraId="76200F62" w14:textId="77777777" w:rsidTr="003E2619">
        <w:tc>
          <w:tcPr>
            <w:tcW w:w="839" w:type="dxa"/>
            <w:shd w:val="clear" w:color="auto" w:fill="auto"/>
          </w:tcPr>
          <w:p w14:paraId="1F541609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1259" w:type="dxa"/>
            <w:shd w:val="clear" w:color="auto" w:fill="auto"/>
          </w:tcPr>
          <w:p w14:paraId="77DE274A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150</w:t>
            </w:r>
          </w:p>
        </w:tc>
        <w:tc>
          <w:tcPr>
            <w:tcW w:w="879" w:type="dxa"/>
            <w:shd w:val="clear" w:color="auto" w:fill="auto"/>
          </w:tcPr>
          <w:p w14:paraId="209641CA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unidade</w:t>
            </w:r>
          </w:p>
        </w:tc>
        <w:tc>
          <w:tcPr>
            <w:tcW w:w="4820" w:type="dxa"/>
            <w:shd w:val="clear" w:color="auto" w:fill="auto"/>
          </w:tcPr>
          <w:p w14:paraId="3F669842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Refil para mop úmido de algodão de limpeza composto de fibras 190gr.</w:t>
            </w:r>
          </w:p>
        </w:tc>
        <w:tc>
          <w:tcPr>
            <w:tcW w:w="1021" w:type="dxa"/>
          </w:tcPr>
          <w:p w14:paraId="5DEBE674" w14:textId="3D7122B9" w:rsidR="00764756" w:rsidRPr="008F0AAB" w:rsidRDefault="004549ED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AJP</w:t>
            </w:r>
          </w:p>
        </w:tc>
        <w:tc>
          <w:tcPr>
            <w:tcW w:w="1418" w:type="dxa"/>
            <w:shd w:val="clear" w:color="auto" w:fill="auto"/>
          </w:tcPr>
          <w:p w14:paraId="3DF4DF1C" w14:textId="7A1F4350" w:rsidR="00764756" w:rsidRPr="008F0AAB" w:rsidRDefault="004549ED" w:rsidP="004549E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4,48</w:t>
            </w:r>
          </w:p>
        </w:tc>
      </w:tr>
      <w:tr w:rsidR="00764756" w:rsidRPr="008F0AAB" w14:paraId="4860F015" w14:textId="77777777" w:rsidTr="003E2619">
        <w:tc>
          <w:tcPr>
            <w:tcW w:w="839" w:type="dxa"/>
            <w:shd w:val="clear" w:color="auto" w:fill="auto"/>
          </w:tcPr>
          <w:p w14:paraId="37554D72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1259" w:type="dxa"/>
            <w:shd w:val="clear" w:color="auto" w:fill="auto"/>
          </w:tcPr>
          <w:p w14:paraId="5E88D5F8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300</w:t>
            </w:r>
          </w:p>
        </w:tc>
        <w:tc>
          <w:tcPr>
            <w:tcW w:w="879" w:type="dxa"/>
            <w:shd w:val="clear" w:color="auto" w:fill="auto"/>
          </w:tcPr>
          <w:p w14:paraId="428576D7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unidade</w:t>
            </w:r>
          </w:p>
        </w:tc>
        <w:tc>
          <w:tcPr>
            <w:tcW w:w="4820" w:type="dxa"/>
            <w:shd w:val="clear" w:color="auto" w:fill="auto"/>
          </w:tcPr>
          <w:p w14:paraId="152CF797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Saco alvejado (pano de chão), 100% algodão na cor branca – tamanho aproximado 50x80cm.</w:t>
            </w:r>
          </w:p>
        </w:tc>
        <w:tc>
          <w:tcPr>
            <w:tcW w:w="1021" w:type="dxa"/>
          </w:tcPr>
          <w:p w14:paraId="79231B64" w14:textId="43BA8665" w:rsidR="00764756" w:rsidRPr="008F0AAB" w:rsidRDefault="004549ED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Martins</w:t>
            </w:r>
          </w:p>
        </w:tc>
        <w:tc>
          <w:tcPr>
            <w:tcW w:w="1418" w:type="dxa"/>
            <w:shd w:val="clear" w:color="auto" w:fill="auto"/>
          </w:tcPr>
          <w:p w14:paraId="52DECCBA" w14:textId="1D1DD8C9" w:rsidR="00764756" w:rsidRPr="008F0AAB" w:rsidRDefault="004549ED" w:rsidP="004549E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3,88</w:t>
            </w:r>
          </w:p>
        </w:tc>
      </w:tr>
      <w:tr w:rsidR="00764756" w:rsidRPr="008F0AAB" w14:paraId="65ACBC55" w14:textId="77777777" w:rsidTr="003E2619">
        <w:tc>
          <w:tcPr>
            <w:tcW w:w="839" w:type="dxa"/>
            <w:shd w:val="clear" w:color="auto" w:fill="auto"/>
          </w:tcPr>
          <w:p w14:paraId="322EB7A0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1259" w:type="dxa"/>
            <w:shd w:val="clear" w:color="auto" w:fill="auto"/>
          </w:tcPr>
          <w:p w14:paraId="45474B4B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150</w:t>
            </w:r>
          </w:p>
        </w:tc>
        <w:tc>
          <w:tcPr>
            <w:tcW w:w="879" w:type="dxa"/>
            <w:shd w:val="clear" w:color="auto" w:fill="auto"/>
          </w:tcPr>
          <w:p w14:paraId="5B2051BD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unidade</w:t>
            </w:r>
          </w:p>
        </w:tc>
        <w:tc>
          <w:tcPr>
            <w:tcW w:w="4820" w:type="dxa"/>
            <w:shd w:val="clear" w:color="auto" w:fill="auto"/>
          </w:tcPr>
          <w:p w14:paraId="01ECA32B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Vassoura de nylon </w:t>
            </w:r>
            <w:r w:rsidRPr="0012026F">
              <w:rPr>
                <w:rFonts w:asciiTheme="minorHAnsi" w:hAnsiTheme="minorHAnsi" w:cstheme="minorHAnsi"/>
                <w:sz w:val="24"/>
                <w:szCs w:val="24"/>
              </w:rPr>
              <w:t>sintético, cerdas de nylon plumadas e cabo de alumínio.</w:t>
            </w:r>
          </w:p>
        </w:tc>
        <w:tc>
          <w:tcPr>
            <w:tcW w:w="1021" w:type="dxa"/>
          </w:tcPr>
          <w:p w14:paraId="6E3C647C" w14:textId="0EEE9EE7" w:rsidR="00764756" w:rsidRPr="008F0AAB" w:rsidRDefault="004549ED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AJP</w:t>
            </w:r>
          </w:p>
        </w:tc>
        <w:tc>
          <w:tcPr>
            <w:tcW w:w="1418" w:type="dxa"/>
            <w:shd w:val="clear" w:color="auto" w:fill="auto"/>
          </w:tcPr>
          <w:p w14:paraId="1DE7EE46" w14:textId="2B2F5B06" w:rsidR="00764756" w:rsidRPr="008F0AAB" w:rsidRDefault="004549ED" w:rsidP="004549E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11,68</w:t>
            </w:r>
          </w:p>
        </w:tc>
      </w:tr>
      <w:tr w:rsidR="00764756" w:rsidRPr="008F0AAB" w14:paraId="701EA671" w14:textId="77777777" w:rsidTr="003E2619">
        <w:tc>
          <w:tcPr>
            <w:tcW w:w="839" w:type="dxa"/>
            <w:shd w:val="clear" w:color="auto" w:fill="auto"/>
          </w:tcPr>
          <w:p w14:paraId="2EC1FEF8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259" w:type="dxa"/>
            <w:shd w:val="clear" w:color="auto" w:fill="auto"/>
          </w:tcPr>
          <w:p w14:paraId="635F2DC2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50</w:t>
            </w:r>
          </w:p>
        </w:tc>
        <w:tc>
          <w:tcPr>
            <w:tcW w:w="879" w:type="dxa"/>
            <w:shd w:val="clear" w:color="auto" w:fill="auto"/>
          </w:tcPr>
          <w:p w14:paraId="556B581F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UN</w:t>
            </w:r>
          </w:p>
        </w:tc>
        <w:tc>
          <w:tcPr>
            <w:tcW w:w="4820" w:type="dxa"/>
            <w:shd w:val="clear" w:color="auto" w:fill="auto"/>
          </w:tcPr>
          <w:p w14:paraId="122085A4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Vassoura de uso externo, possui cerdas super resistentes. Com cepa plástica de 30cm de largura e 71 tufos de cerdas com 17cm de altura. Acompanha cabo de 120cm</w:t>
            </w:r>
          </w:p>
        </w:tc>
        <w:tc>
          <w:tcPr>
            <w:tcW w:w="1021" w:type="dxa"/>
          </w:tcPr>
          <w:p w14:paraId="04B39908" w14:textId="30F2A46B" w:rsidR="00764756" w:rsidRPr="008F0AAB" w:rsidRDefault="004549ED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AJP</w:t>
            </w:r>
          </w:p>
        </w:tc>
        <w:tc>
          <w:tcPr>
            <w:tcW w:w="1418" w:type="dxa"/>
            <w:shd w:val="clear" w:color="auto" w:fill="auto"/>
          </w:tcPr>
          <w:p w14:paraId="79028113" w14:textId="6D6D31DE" w:rsidR="00764756" w:rsidRPr="008F0AAB" w:rsidRDefault="004549ED" w:rsidP="004549E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5,38</w:t>
            </w:r>
          </w:p>
        </w:tc>
      </w:tr>
      <w:tr w:rsidR="00764756" w:rsidRPr="008F0AAB" w14:paraId="5DEB08E8" w14:textId="77777777" w:rsidTr="003E2619">
        <w:tc>
          <w:tcPr>
            <w:tcW w:w="839" w:type="dxa"/>
            <w:shd w:val="clear" w:color="auto" w:fill="auto"/>
          </w:tcPr>
          <w:p w14:paraId="62E436A8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1259" w:type="dxa"/>
            <w:shd w:val="clear" w:color="auto" w:fill="auto"/>
          </w:tcPr>
          <w:p w14:paraId="6811C3BD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50</w:t>
            </w:r>
          </w:p>
        </w:tc>
        <w:tc>
          <w:tcPr>
            <w:tcW w:w="879" w:type="dxa"/>
            <w:shd w:val="clear" w:color="auto" w:fill="auto"/>
          </w:tcPr>
          <w:p w14:paraId="0C8F1B68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UN</w:t>
            </w:r>
          </w:p>
        </w:tc>
        <w:tc>
          <w:tcPr>
            <w:tcW w:w="4820" w:type="dxa"/>
            <w:shd w:val="clear" w:color="auto" w:fill="auto"/>
          </w:tcPr>
          <w:p w14:paraId="691B0DEA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Vassoura de piaçava reforçada Nº 5 aproximadamente 28cm de largura. Acompanha cabo de 120cm</w:t>
            </w:r>
          </w:p>
        </w:tc>
        <w:tc>
          <w:tcPr>
            <w:tcW w:w="1021" w:type="dxa"/>
          </w:tcPr>
          <w:p w14:paraId="4DF1BF7F" w14:textId="6169EB69" w:rsidR="00764756" w:rsidRPr="008F0AAB" w:rsidRDefault="004549ED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AJP</w:t>
            </w:r>
          </w:p>
        </w:tc>
        <w:tc>
          <w:tcPr>
            <w:tcW w:w="1418" w:type="dxa"/>
            <w:shd w:val="clear" w:color="auto" w:fill="auto"/>
          </w:tcPr>
          <w:p w14:paraId="4E4C3DC8" w14:textId="584A78ED" w:rsidR="00764756" w:rsidRPr="008F0AAB" w:rsidRDefault="004549ED" w:rsidP="004549E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7,90</w:t>
            </w:r>
          </w:p>
        </w:tc>
      </w:tr>
      <w:bookmarkEnd w:id="2"/>
    </w:tbl>
    <w:p w14:paraId="1CC191A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8FDD104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4C48716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1232516F" w14:textId="77777777" w:rsidR="00764756" w:rsidRPr="00B57CC8" w:rsidRDefault="00764756" w:rsidP="0076475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2F6AD5D5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09A234C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2448E91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>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B57CC8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1C21C51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569382C9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740D3B0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14:paraId="3A9E457F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4DCFDC3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0D001FDF" w14:textId="77777777" w:rsidR="00764756" w:rsidRPr="002E1DC7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14:paraId="58D3756B" w14:textId="77777777" w:rsidR="00764756" w:rsidRPr="002E1DC7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14:paraId="434C67A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14:paraId="653267E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14:paraId="59CA20F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3A5FF8E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14:paraId="0EDC86D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3D2DC68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20266D3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14:paraId="7D38524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74B89D2B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697269B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654F5FE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311E545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7396756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14:paraId="6E21FA0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2881DF0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1956969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29DCFB4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1DA0780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029AF50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4A3752D3" w14:textId="77777777" w:rsidR="00764756" w:rsidRPr="00B57CC8" w:rsidRDefault="00764756" w:rsidP="00764756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47713C6C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14:paraId="5E27D7EB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399346A9" w14:textId="77777777" w:rsidR="00764756" w:rsidRPr="00B57CC8" w:rsidRDefault="00764756" w:rsidP="0076475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20A97A3" w14:textId="77777777" w:rsidR="00764756" w:rsidRPr="00B57CC8" w:rsidRDefault="00764756" w:rsidP="0076475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4B6824AD" w14:textId="77777777" w:rsidR="00764756" w:rsidRPr="00B57CC8" w:rsidRDefault="00764756" w:rsidP="0076475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7553E03A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DCE1A0A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14:paraId="56C9CCF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16C9300C" w14:textId="77777777" w:rsidR="00764756" w:rsidRPr="00B57CC8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esteja</w:t>
      </w:r>
      <w:r>
        <w:rPr>
          <w:rFonts w:ascii="Calibri" w:hAnsi="Calibri" w:cs="Calibri"/>
          <w:sz w:val="24"/>
          <w:szCs w:val="24"/>
        </w:rPr>
        <w:t>m</w:t>
      </w:r>
      <w:r w:rsidRPr="00B57CC8">
        <w:rPr>
          <w:rFonts w:ascii="Calibri" w:hAnsi="Calibri" w:cs="Calibri"/>
          <w:sz w:val="24"/>
          <w:szCs w:val="24"/>
        </w:rPr>
        <w:t xml:space="preserve"> sendo entregue</w:t>
      </w:r>
      <w:r>
        <w:rPr>
          <w:rFonts w:ascii="Calibri" w:hAnsi="Calibri" w:cs="Calibri"/>
          <w:sz w:val="24"/>
          <w:szCs w:val="24"/>
        </w:rPr>
        <w:t>s</w:t>
      </w:r>
      <w:r w:rsidRPr="00B57CC8">
        <w:rPr>
          <w:rFonts w:ascii="Calibri" w:hAnsi="Calibri" w:cs="Calibri"/>
          <w:sz w:val="24"/>
          <w:szCs w:val="24"/>
        </w:rPr>
        <w:t xml:space="preserve"> fora do horário preestabelecido.</w:t>
      </w:r>
    </w:p>
    <w:p w14:paraId="3F44E9B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1C60105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421EEDD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14D56A2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5A563A2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14:paraId="3901B7C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14:paraId="11F4C77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7695804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60668E9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979014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123228F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295ADD2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1DE3154F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lastRenderedPageBreak/>
        <w:t>10 – FORO</w:t>
      </w:r>
    </w:p>
    <w:p w14:paraId="2BB54002" w14:textId="5F9418EF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="004549ED">
        <w:rPr>
          <w:rFonts w:ascii="Calibri" w:hAnsi="Calibri" w:cs="Calibri"/>
          <w:sz w:val="24"/>
          <w:szCs w:val="24"/>
        </w:rPr>
        <w:t xml:space="preserve">10.1 - </w:t>
      </w:r>
      <w:r w:rsidRPr="00B57CC8">
        <w:rPr>
          <w:rFonts w:ascii="Calibri" w:hAnsi="Calibri" w:cs="Calibri"/>
          <w:sz w:val="24"/>
          <w:szCs w:val="24"/>
        </w:rPr>
        <w:t>Para a resolução de possíveis divergências entre as partes, oriundas da presente Ata, fica eleito o Foro da Comarca de Vera Cruz, RS.</w:t>
      </w:r>
    </w:p>
    <w:p w14:paraId="00E064F9" w14:textId="77777777" w:rsidR="004549ED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63654B11" w14:textId="4F8D7578" w:rsidR="00764756" w:rsidRPr="00B57CC8" w:rsidRDefault="00764756" w:rsidP="004549ED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FFDA9C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16853D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E2619">
        <w:rPr>
          <w:rFonts w:ascii="Calibri" w:hAnsi="Calibri" w:cs="Calibri"/>
          <w:sz w:val="24"/>
          <w:szCs w:val="24"/>
        </w:rPr>
        <w:t>17 de março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2023</w:t>
      </w:r>
      <w:r w:rsidRPr="00B57CC8">
        <w:rPr>
          <w:rFonts w:ascii="Calibri" w:hAnsi="Calibri" w:cs="Calibri"/>
          <w:sz w:val="24"/>
          <w:szCs w:val="24"/>
        </w:rPr>
        <w:t>.</w:t>
      </w:r>
    </w:p>
    <w:p w14:paraId="1A658A05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446CA1A8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16828615" w14:textId="77777777" w:rsidR="00764756" w:rsidRPr="00B57CC8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______________________</w:t>
      </w:r>
    </w:p>
    <w:p w14:paraId="285E9FE8" w14:textId="77777777" w:rsidR="00764756" w:rsidRPr="00B92BA1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14:paraId="51295DAC" w14:textId="77777777" w:rsidR="00764756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14:paraId="3AFB79E2" w14:textId="77777777" w:rsidR="00764756" w:rsidRPr="00B92BA1" w:rsidRDefault="00764756" w:rsidP="00764756">
      <w:pPr>
        <w:pStyle w:val="Ttulo5"/>
        <w:numPr>
          <w:ilvl w:val="0"/>
          <w:numId w:val="0"/>
        </w:numPr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t>______________________________</w:t>
      </w:r>
    </w:p>
    <w:p w14:paraId="5C7FAA3E" w14:textId="3DECAE36" w:rsidR="00764756" w:rsidRDefault="004549ED" w:rsidP="00764756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AJP Comércio Atacado e Varejo </w:t>
      </w:r>
    </w:p>
    <w:p w14:paraId="3BE4358B" w14:textId="73209480" w:rsidR="004549ED" w:rsidRPr="00B92BA1" w:rsidRDefault="004549ED" w:rsidP="00764756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de Produtos de Limpeza Eireli</w:t>
      </w:r>
    </w:p>
    <w:p w14:paraId="28B2EFE1" w14:textId="41C649D9" w:rsidR="00764756" w:rsidRPr="00B935CB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 w:rsidR="004549ED">
        <w:rPr>
          <w:rFonts w:ascii="Calibri" w:hAnsi="Calibri" w:cs="Calibri"/>
          <w:sz w:val="24"/>
          <w:szCs w:val="24"/>
        </w:rPr>
        <w:t>36.047.635/0001-91</w:t>
      </w:r>
    </w:p>
    <w:p w14:paraId="73A95F08" w14:textId="77777777" w:rsidR="00764756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43AF9D02" w14:textId="77777777" w:rsidR="00764756" w:rsidRPr="000547C5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43272D2B" w14:textId="77777777" w:rsidR="00764756" w:rsidRPr="00BD0AFD" w:rsidRDefault="00764756" w:rsidP="00764756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D0AFD">
        <w:rPr>
          <w:rFonts w:asciiTheme="minorHAnsi" w:hAnsiTheme="minorHAnsi" w:cstheme="minorHAnsi"/>
          <w:b/>
          <w:sz w:val="24"/>
          <w:szCs w:val="24"/>
        </w:rPr>
        <w:t>_____________________________</w:t>
      </w:r>
    </w:p>
    <w:p w14:paraId="50FCA37C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i w:val="0"/>
          <w:iCs w:val="0"/>
          <w:sz w:val="24"/>
          <w:szCs w:val="24"/>
        </w:rPr>
        <w:t>Cassio Guilherme Alves</w:t>
      </w:r>
    </w:p>
    <w:p w14:paraId="0718B639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b w:val="0"/>
          <w:i w:val="0"/>
          <w:iCs w:val="0"/>
          <w:sz w:val="24"/>
          <w:szCs w:val="24"/>
        </w:rPr>
        <w:t>Assessor Jurídico do Município</w:t>
      </w:r>
    </w:p>
    <w:p w14:paraId="5A136AF1" w14:textId="77777777" w:rsidR="00764756" w:rsidRPr="00B11211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11211">
        <w:rPr>
          <w:rFonts w:ascii="Calibri" w:hAnsi="Calibri" w:cs="Calibri"/>
          <w:sz w:val="24"/>
          <w:szCs w:val="24"/>
        </w:rPr>
        <w:t>OAB/RS 83.510</w:t>
      </w:r>
    </w:p>
    <w:p w14:paraId="35FA8F45" w14:textId="77777777" w:rsidR="00764756" w:rsidRPr="00BD0AFD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68571D3C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1097876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135F35C4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69E4D16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2001743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14:paraId="1889501E" w14:textId="77777777" w:rsidR="00764756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6D33C27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50B79948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14:paraId="2E803553" w14:textId="77777777" w:rsidR="00764756" w:rsidRPr="00B11211" w:rsidRDefault="00764756" w:rsidP="00764756">
      <w:pPr>
        <w:rPr>
          <w:rFonts w:ascii="Calibri" w:hAnsi="Calibri" w:cs="Calibri"/>
          <w:b/>
          <w:sz w:val="24"/>
          <w:szCs w:val="24"/>
        </w:rPr>
      </w:pPr>
      <w:r w:rsidRPr="00B11211">
        <w:rPr>
          <w:rFonts w:ascii="Calibri" w:hAnsi="Calibri" w:cs="Calibri"/>
          <w:b/>
          <w:sz w:val="24"/>
          <w:szCs w:val="24"/>
        </w:rPr>
        <w:t>Cristiano Fischer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078A86A6" w14:textId="77777777" w:rsidR="001552CF" w:rsidRDefault="00764756" w:rsidP="00764756"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sectPr w:rsidR="001552CF" w:rsidSect="00764756">
      <w:headerReference w:type="default" r:id="rId7"/>
      <w:footerReference w:type="default" r:id="rId8"/>
      <w:pgSz w:w="11906" w:h="16838"/>
      <w:pgMar w:top="1985" w:right="851" w:bottom="851" w:left="851" w:header="709" w:footer="37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9C0F10" w14:textId="77777777" w:rsidR="00E57EC4" w:rsidRDefault="00E57EC4" w:rsidP="00764756">
      <w:r>
        <w:separator/>
      </w:r>
    </w:p>
  </w:endnote>
  <w:endnote w:type="continuationSeparator" w:id="0">
    <w:p w14:paraId="685ED767" w14:textId="77777777" w:rsidR="00E57EC4" w:rsidRDefault="00E57EC4" w:rsidP="0076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55509" w14:textId="77777777" w:rsidR="00764756" w:rsidRPr="00FD0739" w:rsidRDefault="0076475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A3BFD68" w14:textId="77777777" w:rsidR="00764756" w:rsidRPr="007851CB" w:rsidRDefault="0076475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2A754F08" w14:textId="77777777" w:rsidR="00764756" w:rsidRDefault="007647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36184A" w14:textId="77777777" w:rsidR="00E57EC4" w:rsidRDefault="00E57EC4" w:rsidP="00764756">
      <w:r>
        <w:separator/>
      </w:r>
    </w:p>
  </w:footnote>
  <w:footnote w:type="continuationSeparator" w:id="0">
    <w:p w14:paraId="3192E49D" w14:textId="77777777" w:rsidR="00E57EC4" w:rsidRDefault="00E57EC4" w:rsidP="0076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9867E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75F97F90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09914D4" wp14:editId="7BC0D224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9FB7D0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6475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6475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2D5B942F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6475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2D509F06" w14:textId="77777777" w:rsidR="00764756" w:rsidRDefault="00764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6"/>
    <w:rsid w:val="001552CF"/>
    <w:rsid w:val="002A10EB"/>
    <w:rsid w:val="003E2619"/>
    <w:rsid w:val="004549ED"/>
    <w:rsid w:val="00527362"/>
    <w:rsid w:val="005E3216"/>
    <w:rsid w:val="0068193A"/>
    <w:rsid w:val="006F3517"/>
    <w:rsid w:val="00764756"/>
    <w:rsid w:val="00D11BF7"/>
    <w:rsid w:val="00D54C32"/>
    <w:rsid w:val="00E5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11C47"/>
  <w15:chartTrackingRefBased/>
  <w15:docId w15:val="{F6D5C32D-89C5-458F-8F26-8690B0A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4756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764756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756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6475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76475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64756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76475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1366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2023-03-16T19:11:00Z</cp:lastPrinted>
  <dcterms:created xsi:type="dcterms:W3CDTF">2023-03-16T18:41:00Z</dcterms:created>
  <dcterms:modified xsi:type="dcterms:W3CDTF">2023-03-16T19:11:00Z</dcterms:modified>
</cp:coreProperties>
</file>