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E7017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BF5160">
        <w:rPr>
          <w:rFonts w:ascii="Calibri" w:hAnsi="Calibri" w:cs="Calibri"/>
          <w:b/>
          <w:sz w:val="24"/>
          <w:szCs w:val="24"/>
        </w:rPr>
        <w:t>110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32DF1898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33BF4AD3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4CA63EB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20BFF56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C54474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89931"/>
      <w:proofErr w:type="spellStart"/>
      <w:r w:rsidR="00BF5160">
        <w:rPr>
          <w:rFonts w:ascii="Calibri" w:hAnsi="Calibri" w:cs="Calibri"/>
          <w:sz w:val="24"/>
          <w:szCs w:val="24"/>
        </w:rPr>
        <w:t>Pontamed</w:t>
      </w:r>
      <w:proofErr w:type="spellEnd"/>
      <w:r w:rsidR="00BF5160">
        <w:rPr>
          <w:rFonts w:ascii="Calibri" w:hAnsi="Calibri" w:cs="Calibri"/>
          <w:sz w:val="24"/>
          <w:szCs w:val="24"/>
        </w:rPr>
        <w:t xml:space="preserve"> Farmacêutica Ltda, CNPJ 02.816.696/0001-54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BF5160">
        <w:rPr>
          <w:rFonts w:ascii="Calibri" w:hAnsi="Calibri" w:cs="Calibri"/>
          <w:sz w:val="24"/>
          <w:szCs w:val="24"/>
        </w:rPr>
        <w:t>na Rua Padre Arnaldo Janssen, 1452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BF5160">
        <w:rPr>
          <w:rFonts w:ascii="Calibri" w:hAnsi="Calibri" w:cs="Calibri"/>
          <w:sz w:val="24"/>
          <w:szCs w:val="24"/>
        </w:rPr>
        <w:t>Ponta Grossa, PR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BF5160">
        <w:rPr>
          <w:rFonts w:ascii="Calibri" w:hAnsi="Calibri" w:cs="Calibri"/>
          <w:sz w:val="24"/>
          <w:szCs w:val="24"/>
        </w:rPr>
        <w:t xml:space="preserve">Fernando </w:t>
      </w:r>
      <w:proofErr w:type="spellStart"/>
      <w:r w:rsidR="00BF5160">
        <w:rPr>
          <w:rFonts w:ascii="Calibri" w:hAnsi="Calibri" w:cs="Calibri"/>
          <w:sz w:val="24"/>
          <w:szCs w:val="24"/>
        </w:rPr>
        <w:t>Parucker</w:t>
      </w:r>
      <w:proofErr w:type="spellEnd"/>
      <w:r w:rsidR="00BF5160">
        <w:rPr>
          <w:rFonts w:ascii="Calibri" w:hAnsi="Calibri" w:cs="Calibri"/>
          <w:sz w:val="24"/>
          <w:szCs w:val="24"/>
        </w:rPr>
        <w:t xml:space="preserve"> da Silva Junior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BF5160">
        <w:rPr>
          <w:rFonts w:ascii="Calibri" w:hAnsi="Calibri" w:cs="Calibri"/>
          <w:sz w:val="24"/>
          <w:szCs w:val="24"/>
        </w:rPr>
        <w:t>006.538.939-57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F372A5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26134D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634C3B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1462D3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4C424624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391E2352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9A9C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90722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CA7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E70F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10BAD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9B23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643D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7800287C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634DDF4C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DC77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4544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2E47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Tubo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14D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Acetato de retinol 10.000 UI/g + aminoácidos 25mg/g + metionina 5mg/g + cloranfenicol 5mg/g – pomada de 3,5g - 274918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334AD" w14:textId="77777777" w:rsidR="0020788D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Latinofarma</w:t>
            </w:r>
            <w:proofErr w:type="spellEnd"/>
          </w:p>
          <w:p w14:paraId="5B58B001" w14:textId="77777777" w:rsidR="00BF5160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50A6D" w14:textId="77777777" w:rsidR="0020788D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12,00</w:t>
            </w:r>
          </w:p>
        </w:tc>
      </w:tr>
      <w:tr w:rsidR="0020788D" w:rsidRPr="00B078D5" w14:paraId="05C40C77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4F6F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339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7C84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BFE67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Albendazol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suspensão oral 40mg/ml - frasco de 10ml - 267507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7363" w14:textId="77777777" w:rsidR="0020788D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Geolab</w:t>
            </w:r>
            <w:proofErr w:type="spellEnd"/>
          </w:p>
          <w:p w14:paraId="19C658C3" w14:textId="77777777" w:rsidR="00BF5160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E25E" w14:textId="77777777" w:rsidR="0020788D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0,896</w:t>
            </w:r>
          </w:p>
        </w:tc>
      </w:tr>
      <w:tr w:rsidR="0020788D" w:rsidRPr="00B078D5" w14:paraId="36B123DE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EDC5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D3E9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6C3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1046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Amoxicilina 500mg cápsula - 271089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3A025" w14:textId="77777777" w:rsidR="0020788D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Donaduzzi</w:t>
            </w:r>
            <w:proofErr w:type="spellEnd"/>
          </w:p>
          <w:p w14:paraId="2E33570D" w14:textId="77777777" w:rsidR="00BF5160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F5CA0" w14:textId="77777777" w:rsidR="0020788D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0,218</w:t>
            </w:r>
          </w:p>
        </w:tc>
      </w:tr>
      <w:tr w:rsidR="0020788D" w:rsidRPr="00B078D5" w14:paraId="712937FE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C8E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D1AD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6FA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6969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Loratadina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xarope 1mg/ml - frasco 100ml - 273467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7BD02" w14:textId="77777777" w:rsidR="0020788D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Donaduzzi</w:t>
            </w:r>
            <w:proofErr w:type="spellEnd"/>
          </w:p>
          <w:p w14:paraId="3DEAC3BA" w14:textId="77777777" w:rsidR="00BF5160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93C7" w14:textId="77777777" w:rsidR="0020788D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3,670</w:t>
            </w:r>
          </w:p>
        </w:tc>
      </w:tr>
      <w:tr w:rsidR="0020788D" w:rsidRPr="00B078D5" w14:paraId="1E848E92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6117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0EB8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698C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03F1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Paracetamol 500mg comprimido - 267778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6106" w14:textId="77777777" w:rsidR="0020788D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7BF3ECD5" w14:textId="77777777" w:rsidR="00BF5160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966C" w14:textId="77777777" w:rsidR="0020788D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0,075</w:t>
            </w:r>
          </w:p>
        </w:tc>
      </w:tr>
      <w:tr w:rsidR="0020788D" w:rsidRPr="00B078D5" w14:paraId="3B8CD35C" w14:textId="77777777" w:rsidTr="00BF51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28A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9FED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30B3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5B1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Prometazina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solução injetável 25mg/ml - ampola 2ml - 267769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1850" w14:textId="77777777" w:rsidR="0020788D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3980986B" w14:textId="77777777" w:rsidR="00BF5160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4152B" w14:textId="77777777" w:rsidR="0020788D" w:rsidRPr="00B078D5" w:rsidRDefault="00BF51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2,057</w:t>
            </w:r>
          </w:p>
        </w:tc>
      </w:tr>
      <w:bookmarkEnd w:id="1"/>
    </w:tbl>
    <w:p w14:paraId="249547D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DF2C22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350F15F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ECB006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6CDBF8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DDC8C06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2.2 - Nos termos do art. 15 § 4º da Lei nº 8.666/93, e do art. 5º, do Decreto nº 1639/2012, esse Município não está obrigado a adquirir exclusivamente por intermédio dessa Ata, durante o seu período </w:t>
      </w:r>
      <w:r w:rsidRPr="007614AB">
        <w:rPr>
          <w:rFonts w:ascii="Calibri" w:hAnsi="Calibri" w:cs="Calibri"/>
          <w:sz w:val="24"/>
          <w:szCs w:val="24"/>
        </w:rPr>
        <w:lastRenderedPageBreak/>
        <w:t>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20F4B3F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6AA141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25D21AD0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85B70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36FAE7D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29DB3B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0703862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2D3EAC36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58615AD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9E8134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473749D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9149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70381AB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3365658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53F4A28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6B0B7DD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32E688E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511FC96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4B7D93E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2BA02D49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AF6029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ACF2A9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8A279E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1C2AE3C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34718C8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032A0B1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7EF738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D48488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091472A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07EA53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45950C3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2018C2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106A20D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27A90D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4312F2C0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8F79281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5CBC4823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3E28486C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2A6F2BAE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05EB80E4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36BC53A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1E27A5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187D71A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F7D866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2D9A17D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B91D86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7527582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16CE81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4A10AF2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D1CE54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5894C63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E85C5E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4D074F5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2C7CB86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47BBB09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06729B4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75BAAC8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e) outros casos que se enquadrem no parágrafo único do art. 393 do Código Civil Brasileiro (Lei nº 10.406/2002).</w:t>
      </w:r>
    </w:p>
    <w:p w14:paraId="1579C5C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BA5648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130F0F0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3BF390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19FCC7E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18E698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1F73FE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FEE71D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3990FCB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A3D107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3AD805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221850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C54474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2AF8A4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FBE1A6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0426A48D" w14:textId="77777777" w:rsidTr="0077308B">
        <w:tc>
          <w:tcPr>
            <w:tcW w:w="4219" w:type="dxa"/>
          </w:tcPr>
          <w:p w14:paraId="5B0797A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D52421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7BDD3A1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786CA39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7ACC214E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37F84B18" w14:textId="77777777" w:rsidTr="0077308B">
        <w:tc>
          <w:tcPr>
            <w:tcW w:w="4219" w:type="dxa"/>
          </w:tcPr>
          <w:p w14:paraId="5983686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148ED38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5C140DC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61E1DE49" w14:textId="77777777" w:rsidR="0020788D" w:rsidRPr="007614AB" w:rsidRDefault="00BF5160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Pontamed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Farmacêutica Ltda</w:t>
            </w:r>
          </w:p>
          <w:p w14:paraId="3119705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BF5160">
              <w:rPr>
                <w:rFonts w:ascii="Calibri" w:hAnsi="Calibri" w:cs="Calibri"/>
                <w:sz w:val="24"/>
                <w:szCs w:val="24"/>
              </w:rPr>
              <w:t>02.816.696/0001-54</w:t>
            </w:r>
          </w:p>
        </w:tc>
      </w:tr>
      <w:tr w:rsidR="0020788D" w:rsidRPr="007614AB" w14:paraId="5734D199" w14:textId="77777777" w:rsidTr="0077308B">
        <w:tc>
          <w:tcPr>
            <w:tcW w:w="4219" w:type="dxa"/>
          </w:tcPr>
          <w:p w14:paraId="4B65B11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7484D6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BCE0DC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bookmarkStart w:id="2" w:name="_GoBack"/>
            <w:bookmarkEnd w:id="2"/>
          </w:p>
          <w:p w14:paraId="3AF48A2D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5265C13B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24B2C8F4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79D40E4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2059B4B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C76E46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824993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F1762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1F2B6C5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FE8589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6F9C6768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5E3801F5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25AFF38A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85EAE" w14:textId="77777777" w:rsidR="00DE0C78" w:rsidRDefault="00DE0C78" w:rsidP="0020788D">
      <w:r>
        <w:separator/>
      </w:r>
    </w:p>
  </w:endnote>
  <w:endnote w:type="continuationSeparator" w:id="0">
    <w:p w14:paraId="5D68E14E" w14:textId="77777777" w:rsidR="00DE0C78" w:rsidRDefault="00DE0C78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931BE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FF62D5A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12369BAE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BAE40" w14:textId="77777777" w:rsidR="00DE0C78" w:rsidRDefault="00DE0C78" w:rsidP="0020788D">
      <w:r>
        <w:separator/>
      </w:r>
    </w:p>
  </w:footnote>
  <w:footnote w:type="continuationSeparator" w:id="0">
    <w:p w14:paraId="2B9FD2FB" w14:textId="77777777" w:rsidR="00DE0C78" w:rsidRDefault="00DE0C78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4BD93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A4DAB8C" wp14:editId="30BACBD6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0F5997BB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20788D"/>
    <w:rsid w:val="002972A1"/>
    <w:rsid w:val="006B07D4"/>
    <w:rsid w:val="009543EC"/>
    <w:rsid w:val="00BC5C72"/>
    <w:rsid w:val="00BF5160"/>
    <w:rsid w:val="00C54474"/>
    <w:rsid w:val="00DE0C78"/>
    <w:rsid w:val="00EA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1FD95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1297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2022-11-08T17:35:00Z</cp:lastPrinted>
  <dcterms:created xsi:type="dcterms:W3CDTF">2022-11-03T20:29:00Z</dcterms:created>
  <dcterms:modified xsi:type="dcterms:W3CDTF">2022-11-08T17:35:00Z</dcterms:modified>
</cp:coreProperties>
</file>