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D6B2E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FF415D">
        <w:rPr>
          <w:rFonts w:ascii="Calibri" w:hAnsi="Calibri" w:cs="Calibri"/>
          <w:b/>
          <w:sz w:val="24"/>
          <w:szCs w:val="24"/>
        </w:rPr>
        <w:t>109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6CC59EAC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746519F4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65A18E04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01D20A5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66550C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789389"/>
      <w:r w:rsidR="00703C50">
        <w:rPr>
          <w:rFonts w:ascii="Calibri" w:hAnsi="Calibri" w:cs="Calibri"/>
          <w:sz w:val="24"/>
          <w:szCs w:val="24"/>
        </w:rPr>
        <w:t>Medilar Importação e Distribuição de Produtos Médico Hospitalares S/A. CNPJ 07.752.236/0001-23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703C50">
        <w:rPr>
          <w:rFonts w:ascii="Calibri" w:hAnsi="Calibri" w:cs="Calibri"/>
          <w:sz w:val="24"/>
          <w:szCs w:val="24"/>
        </w:rPr>
        <w:t>na Rua Norberto Otto Wild, 420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703C50">
        <w:rPr>
          <w:rFonts w:ascii="Calibri" w:hAnsi="Calibri" w:cs="Calibri"/>
          <w:sz w:val="24"/>
          <w:szCs w:val="24"/>
        </w:rPr>
        <w:t>Vera Cruz,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703C50">
        <w:rPr>
          <w:rFonts w:ascii="Calibri" w:hAnsi="Calibri" w:cs="Calibri"/>
          <w:sz w:val="24"/>
          <w:szCs w:val="24"/>
        </w:rPr>
        <w:t>Cesar Augusto Gomes Neumann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703C50">
        <w:rPr>
          <w:rFonts w:ascii="Calibri" w:hAnsi="Calibri" w:cs="Calibri"/>
          <w:sz w:val="24"/>
          <w:szCs w:val="24"/>
        </w:rPr>
        <w:t>031.237.800-90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71E3921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269023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51877BE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5A9516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5BA44890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1134"/>
        <w:gridCol w:w="992"/>
        <w:gridCol w:w="4510"/>
        <w:gridCol w:w="1417"/>
        <w:gridCol w:w="1418"/>
      </w:tblGrid>
      <w:tr w:rsidR="0020788D" w:rsidRPr="00691534" w14:paraId="1218EBEA" w14:textId="77777777" w:rsidTr="00703C5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090FB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789373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6D0C4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3B20A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2045E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E8914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D9290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240C9766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0E8139F8" w14:textId="77777777" w:rsidTr="00703C5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F2AE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B0E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200.000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8E869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D11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Amitriptilina, cloridrato 25mg comprimido - 267512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A7476" w14:textId="77777777" w:rsidR="0020788D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Neo Quimica/Brainfarma</w:t>
            </w:r>
          </w:p>
          <w:p w14:paraId="3F12BE8A" w14:textId="77777777" w:rsidR="00703C50" w:rsidRPr="00B078D5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48EA5" w14:textId="77777777" w:rsidR="0020788D" w:rsidRPr="00B078D5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0,038</w:t>
            </w:r>
          </w:p>
        </w:tc>
      </w:tr>
      <w:tr w:rsidR="0020788D" w:rsidRPr="00B078D5" w14:paraId="5570AF89" w14:textId="77777777" w:rsidTr="00703C5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9936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5B4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2F84E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C9AA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Furosemida 40mg comprimido - 267663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6F6F3" w14:textId="77777777" w:rsidR="0020788D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Neo Quimica</w:t>
            </w:r>
          </w:p>
          <w:p w14:paraId="76CCBE23" w14:textId="77777777" w:rsidR="00703C50" w:rsidRPr="00B078D5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73A34" w14:textId="77777777" w:rsidR="0020788D" w:rsidRPr="00B078D5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0,044</w:t>
            </w:r>
          </w:p>
        </w:tc>
      </w:tr>
      <w:tr w:rsidR="0020788D" w:rsidRPr="00B078D5" w14:paraId="701B88BF" w14:textId="77777777" w:rsidTr="00703C5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B0205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95F32" w14:textId="77777777" w:rsidR="0020788D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33A5D1C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DF6F0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75D1C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Glibenclamida 5mg comprimido - 267671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BC1D4" w14:textId="77777777" w:rsidR="0020788D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Hypera/Neo Quimica</w:t>
            </w:r>
          </w:p>
          <w:p w14:paraId="4F37C6DE" w14:textId="77777777" w:rsidR="00703C50" w:rsidRPr="00B078D5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51F39" w14:textId="77777777" w:rsidR="0020788D" w:rsidRPr="00B078D5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0,023</w:t>
            </w:r>
          </w:p>
        </w:tc>
      </w:tr>
      <w:tr w:rsidR="0020788D" w:rsidRPr="00B078D5" w14:paraId="28BC7F33" w14:textId="77777777" w:rsidTr="00703C5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A0CAF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574CE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EFDF1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0F12C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Propanolol 40mg comprimido - 267772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1111C" w14:textId="77777777" w:rsidR="0020788D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Osório</w:t>
            </w:r>
          </w:p>
          <w:p w14:paraId="104A16C6" w14:textId="77777777" w:rsidR="00703C50" w:rsidRPr="00B078D5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Cx/6.000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854DE" w14:textId="77777777" w:rsidR="0020788D" w:rsidRPr="00B078D5" w:rsidRDefault="00703C5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0,030</w:t>
            </w:r>
          </w:p>
        </w:tc>
      </w:tr>
      <w:bookmarkEnd w:id="1"/>
    </w:tbl>
    <w:p w14:paraId="626883F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E9C978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386D808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BE902F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152315C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E07EDB3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1136EDE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350A25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lastRenderedPageBreak/>
        <w:t>3 – CONTRATO</w:t>
      </w:r>
    </w:p>
    <w:p w14:paraId="47708FAA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4443F1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0935D13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0A70B3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5366CCB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29C98E09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345AB029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624D3E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1DE2624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0E0B5A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17A49CA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211BAC1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>Arno Ulmann,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3DA5788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100E615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12B7F45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36262D0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719A944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523731B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A7C510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7E3CDE1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02212A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3633080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5EC6FF0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1333AB8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4047518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0B0F5D7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7818BA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FD65A7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0D59127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D26690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3597E67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F70600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3520EAB9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AD9908D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178B46CB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A – multa de 0,5 % (meio por cento) por dia de atraso, limitado este a 10 (dez) dias, após o qual será considerado inexecução contratual;</w:t>
      </w:r>
    </w:p>
    <w:p w14:paraId="55279DDB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6BDFB8AB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00BC575C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547012C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A8E2D0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6B62095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B0DE18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4E916FB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C780631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6392548C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7FC27B6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30480D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ECEDBD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20D5BCD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2BAAB9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0E54D89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6806809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5C80B36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506EF18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4B35691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5B0E74E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4A75C9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3398002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94B605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0BBCBB7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270520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0A074D7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55341BFC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4B226425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168B1D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87C3DA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1553B3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66550C">
        <w:rPr>
          <w:rFonts w:ascii="Calibri" w:hAnsi="Calibri" w:cs="Calibri"/>
          <w:sz w:val="24"/>
          <w:szCs w:val="24"/>
        </w:rPr>
        <w:t>08 de novembro</w:t>
      </w:r>
      <w:bookmarkStart w:id="2" w:name="_GoBack"/>
      <w:bookmarkEnd w:id="2"/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7DCE216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7E57D2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29CBC589" w14:textId="77777777" w:rsidTr="0077308B">
        <w:tc>
          <w:tcPr>
            <w:tcW w:w="4219" w:type="dxa"/>
          </w:tcPr>
          <w:p w14:paraId="69FE6B13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05E9D0E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28BC042B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</w:t>
            </w:r>
          </w:p>
          <w:p w14:paraId="4FF8B68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137FD2EF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59A7D4B8" w14:textId="77777777" w:rsidTr="0077308B">
        <w:tc>
          <w:tcPr>
            <w:tcW w:w="4219" w:type="dxa"/>
          </w:tcPr>
          <w:p w14:paraId="0965E0C7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46CFB20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3EAC362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</w:t>
            </w:r>
          </w:p>
          <w:p w14:paraId="60564863" w14:textId="77777777" w:rsidR="00703C50" w:rsidRDefault="00703C50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Medilar Importação e Distribuição de </w:t>
            </w:r>
          </w:p>
          <w:p w14:paraId="6923EA3C" w14:textId="77777777" w:rsidR="0020788D" w:rsidRPr="007614AB" w:rsidRDefault="00703C50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Produtos Médico Hospitalares S/A</w:t>
            </w:r>
          </w:p>
          <w:p w14:paraId="21DDEBB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703C50">
              <w:rPr>
                <w:rFonts w:ascii="Calibri" w:hAnsi="Calibri" w:cs="Calibri"/>
                <w:sz w:val="24"/>
                <w:szCs w:val="24"/>
              </w:rPr>
              <w:t>07.752.236/0001-23</w:t>
            </w:r>
          </w:p>
        </w:tc>
      </w:tr>
      <w:tr w:rsidR="0020788D" w:rsidRPr="007614AB" w14:paraId="11D6DFD8" w14:textId="77777777" w:rsidTr="0077308B">
        <w:tc>
          <w:tcPr>
            <w:tcW w:w="4219" w:type="dxa"/>
          </w:tcPr>
          <w:p w14:paraId="1698748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1BA54A6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44E51B4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1BA1215D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0F899E64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2D8E1F3F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40518137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7B56122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003FE5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24425B0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0A9FCB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34500F82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>Rejane Behling Gehrke</w:t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7E6FB5B4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1E9AC589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2003B" w14:textId="77777777" w:rsidR="007219DB" w:rsidRDefault="007219DB" w:rsidP="0020788D">
      <w:r>
        <w:separator/>
      </w:r>
    </w:p>
  </w:endnote>
  <w:endnote w:type="continuationSeparator" w:id="0">
    <w:p w14:paraId="331992BC" w14:textId="77777777" w:rsidR="007219DB" w:rsidRDefault="007219DB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91A99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638E573E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6B5C26F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48139F" w14:textId="77777777" w:rsidR="007219DB" w:rsidRDefault="007219DB" w:rsidP="0020788D">
      <w:r>
        <w:separator/>
      </w:r>
    </w:p>
  </w:footnote>
  <w:footnote w:type="continuationSeparator" w:id="0">
    <w:p w14:paraId="0D8A5CC7" w14:textId="77777777" w:rsidR="007219DB" w:rsidRDefault="007219DB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31472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21A78BA" wp14:editId="7C9672C0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2A941CDA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20788D"/>
    <w:rsid w:val="0066550C"/>
    <w:rsid w:val="006B07D4"/>
    <w:rsid w:val="00703C50"/>
    <w:rsid w:val="007219DB"/>
    <w:rsid w:val="007E5ADE"/>
    <w:rsid w:val="00B866C6"/>
    <w:rsid w:val="00BC5C72"/>
    <w:rsid w:val="00EB7F49"/>
    <w:rsid w:val="00F008BF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20EBD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1268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2022-11-08T17:33:00Z</cp:lastPrinted>
  <dcterms:created xsi:type="dcterms:W3CDTF">2022-11-03T20:29:00Z</dcterms:created>
  <dcterms:modified xsi:type="dcterms:W3CDTF">2022-11-08T17:33:00Z</dcterms:modified>
</cp:coreProperties>
</file>