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22A31E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 xml:space="preserve">ATA DE REGISTRO DE PREÇOS Nº </w:t>
      </w:r>
      <w:r w:rsidR="006346F9">
        <w:rPr>
          <w:rFonts w:ascii="Calibri" w:hAnsi="Calibri" w:cs="Calibri"/>
          <w:b/>
          <w:sz w:val="24"/>
          <w:szCs w:val="24"/>
        </w:rPr>
        <w:t>106</w:t>
      </w:r>
      <w:r w:rsidRPr="00CD1184">
        <w:rPr>
          <w:rFonts w:ascii="Calibri" w:hAnsi="Calibri" w:cs="Calibri"/>
          <w:b/>
          <w:sz w:val="24"/>
          <w:szCs w:val="24"/>
        </w:rPr>
        <w:t>/202</w:t>
      </w:r>
      <w:r>
        <w:rPr>
          <w:rFonts w:ascii="Calibri" w:hAnsi="Calibri" w:cs="Calibri"/>
          <w:b/>
          <w:sz w:val="24"/>
          <w:szCs w:val="24"/>
        </w:rPr>
        <w:t>2</w:t>
      </w:r>
    </w:p>
    <w:p w14:paraId="42D8B3DA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</w:p>
    <w:p w14:paraId="0E789900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 xml:space="preserve">PREGÃO ELETRÔNICO </w:t>
      </w:r>
      <w:r>
        <w:rPr>
          <w:rFonts w:ascii="Calibri" w:hAnsi="Calibri" w:cs="Calibri"/>
          <w:b/>
          <w:sz w:val="24"/>
          <w:szCs w:val="24"/>
        </w:rPr>
        <w:t>42/2022</w:t>
      </w:r>
    </w:p>
    <w:p w14:paraId="43925091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</w:p>
    <w:p w14:paraId="5F29B40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ab/>
      </w:r>
      <w:r w:rsidRPr="007614AB">
        <w:rPr>
          <w:rFonts w:ascii="Calibri" w:hAnsi="Calibri" w:cs="Calibri"/>
          <w:b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 xml:space="preserve">O Município de Vale do Sol, CNPJ nº 94.577.574/0001-70, neste ato representado pelo Prefeito Municipal, Sr. Maiquel Evandro Laureano Silva, nos termos do art. 15 da Lei nº 8.666/93, de 21 de junho de 1993, em face da classificação das propostas apresentadas no PREGÃO </w:t>
      </w:r>
      <w:r>
        <w:rPr>
          <w:rFonts w:ascii="Calibri" w:hAnsi="Calibri" w:cs="Calibri"/>
          <w:sz w:val="24"/>
          <w:szCs w:val="24"/>
        </w:rPr>
        <w:t>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 xml:space="preserve">, homologada em </w:t>
      </w:r>
      <w:r w:rsidR="004F7614">
        <w:rPr>
          <w:rFonts w:ascii="Calibri" w:hAnsi="Calibri" w:cs="Calibri"/>
          <w:sz w:val="24"/>
          <w:szCs w:val="24"/>
        </w:rPr>
        <w:t>08/11/2022</w:t>
      </w:r>
      <w:r w:rsidRPr="007614AB">
        <w:rPr>
          <w:rFonts w:ascii="Calibri" w:hAnsi="Calibri" w:cs="Calibri"/>
          <w:sz w:val="24"/>
          <w:szCs w:val="24"/>
        </w:rPr>
        <w:t xml:space="preserve">, resolve REGISTRAR OS PREÇOS com a empresa </w:t>
      </w:r>
      <w:bookmarkStart w:id="0" w:name="_Hlk118728291"/>
      <w:r w:rsidR="006346F9">
        <w:rPr>
          <w:rFonts w:ascii="Calibri" w:hAnsi="Calibri" w:cs="Calibri"/>
          <w:sz w:val="24"/>
          <w:szCs w:val="24"/>
        </w:rPr>
        <w:t>Inovamed Hospitalar Ltda, CNPJ 12.889.035/0001-02</w:t>
      </w:r>
      <w:bookmarkEnd w:id="0"/>
      <w:r w:rsidRPr="007614AB">
        <w:rPr>
          <w:rFonts w:ascii="Calibri" w:hAnsi="Calibri" w:cs="Calibri"/>
          <w:sz w:val="24"/>
          <w:szCs w:val="24"/>
        </w:rPr>
        <w:t xml:space="preserve">, situada </w:t>
      </w:r>
      <w:r w:rsidR="006346F9">
        <w:rPr>
          <w:rFonts w:ascii="Calibri" w:hAnsi="Calibri" w:cs="Calibri"/>
          <w:sz w:val="24"/>
          <w:szCs w:val="24"/>
        </w:rPr>
        <w:t>na Dr. João Caruso, 2115</w:t>
      </w:r>
      <w:r w:rsidRPr="007614AB">
        <w:rPr>
          <w:rFonts w:ascii="Calibri" w:hAnsi="Calibri" w:cs="Calibri"/>
          <w:sz w:val="24"/>
          <w:szCs w:val="24"/>
        </w:rPr>
        <w:t xml:space="preserve">, município de </w:t>
      </w:r>
      <w:r w:rsidR="006346F9">
        <w:rPr>
          <w:rFonts w:ascii="Calibri" w:hAnsi="Calibri" w:cs="Calibri"/>
          <w:sz w:val="24"/>
          <w:szCs w:val="24"/>
        </w:rPr>
        <w:t>Erechim, RS</w:t>
      </w:r>
      <w:r w:rsidRPr="007614AB">
        <w:rPr>
          <w:rFonts w:ascii="Calibri" w:hAnsi="Calibri" w:cs="Calibri"/>
          <w:sz w:val="24"/>
          <w:szCs w:val="24"/>
        </w:rPr>
        <w:t xml:space="preserve">, representada por </w:t>
      </w:r>
      <w:r w:rsidR="006346F9">
        <w:rPr>
          <w:rFonts w:ascii="Calibri" w:hAnsi="Calibri" w:cs="Calibri"/>
          <w:sz w:val="24"/>
          <w:szCs w:val="24"/>
        </w:rPr>
        <w:t>Sedinei Stievens</w:t>
      </w:r>
      <w:r w:rsidR="006B07D4">
        <w:rPr>
          <w:rFonts w:ascii="Calibri" w:hAnsi="Calibri" w:cs="Calibri"/>
          <w:sz w:val="24"/>
          <w:szCs w:val="24"/>
        </w:rPr>
        <w:t>,</w:t>
      </w:r>
      <w:r w:rsidRPr="007614AB">
        <w:rPr>
          <w:rFonts w:ascii="Calibri" w:hAnsi="Calibri" w:cs="Calibri"/>
          <w:sz w:val="24"/>
          <w:szCs w:val="24"/>
        </w:rPr>
        <w:t xml:space="preserve"> CPF nº </w:t>
      </w:r>
      <w:r w:rsidR="006346F9">
        <w:rPr>
          <w:rFonts w:ascii="Calibri" w:hAnsi="Calibri" w:cs="Calibri"/>
          <w:sz w:val="24"/>
          <w:szCs w:val="24"/>
        </w:rPr>
        <w:t>004.421.050-70</w:t>
      </w:r>
      <w:r w:rsidRPr="007614AB">
        <w:rPr>
          <w:rFonts w:ascii="Calibri" w:hAnsi="Calibri" w:cs="Calibri"/>
          <w:sz w:val="24"/>
          <w:szCs w:val="24"/>
        </w:rPr>
        <w:t>, com preços mais vantajosos, por item, observadas as condi</w:t>
      </w:r>
      <w:r>
        <w:rPr>
          <w:rFonts w:ascii="Calibri" w:hAnsi="Calibri" w:cs="Calibri"/>
          <w:sz w:val="24"/>
          <w:szCs w:val="24"/>
        </w:rPr>
        <w:t>ções do Edital Pregão 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>, aquelas enunciadas abaixo e nos itens que se seguem.</w:t>
      </w:r>
    </w:p>
    <w:p w14:paraId="5DEC32D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4967CBE2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1 – OBJETOS</w:t>
      </w:r>
    </w:p>
    <w:p w14:paraId="2E056C27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112DFD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1.1 - A presente Ata de Registro de Preços tem por objeto o registro de preços dos produtos especificados abaixo conforme proposta vencedora do Edital da PREGÃO </w:t>
      </w:r>
      <w:r>
        <w:rPr>
          <w:rFonts w:ascii="Calibri" w:hAnsi="Calibri" w:cs="Calibri"/>
          <w:sz w:val="24"/>
          <w:szCs w:val="24"/>
        </w:rPr>
        <w:t>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>, que passa a fazer parte dessa Ata, como parte integrante.</w:t>
      </w:r>
    </w:p>
    <w:p w14:paraId="6C224CD7" w14:textId="77777777" w:rsidR="0020788D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1134"/>
        <w:gridCol w:w="992"/>
        <w:gridCol w:w="4510"/>
        <w:gridCol w:w="1417"/>
        <w:gridCol w:w="1418"/>
      </w:tblGrid>
      <w:tr w:rsidR="0020788D" w:rsidRPr="00691534" w14:paraId="0E6408B6" w14:textId="77777777" w:rsidTr="006346F9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AB91B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bookmarkStart w:id="1" w:name="_Hlk118728321"/>
            <w:r>
              <w:rPr>
                <w:rFonts w:ascii="Calibri" w:hAnsi="Calibri" w:cs="Calibri"/>
                <w:b/>
                <w:sz w:val="24"/>
                <w:szCs w:val="24"/>
              </w:rPr>
              <w:t>Item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C3B52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Quan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C6BAA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Un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B3F69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Medicamento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C7324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Laboratório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9F74E" w14:textId="77777777" w:rsidR="0020788D" w:rsidRDefault="0020788D" w:rsidP="0077308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691534">
              <w:rPr>
                <w:rFonts w:ascii="Calibri" w:hAnsi="Calibri" w:cs="Calibri"/>
                <w:b/>
                <w:sz w:val="24"/>
                <w:szCs w:val="24"/>
              </w:rPr>
              <w:t>(R$)</w:t>
            </w:r>
          </w:p>
          <w:p w14:paraId="3A815343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Registrado</w:t>
            </w:r>
            <w:r w:rsidRPr="0069153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</w:tr>
      <w:tr w:rsidR="0020788D" w:rsidRPr="00B078D5" w14:paraId="3568FD1A" w14:textId="77777777" w:rsidTr="006346F9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ED9A7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38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0A39A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sz w:val="24"/>
                <w:szCs w:val="24"/>
              </w:rPr>
              <w:t>0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10CCF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52E14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Cefalexina 500mg comprimido - 267625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576AE" w14:textId="77777777" w:rsidR="0020788D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União Quimica</w:t>
            </w:r>
          </w:p>
          <w:p w14:paraId="75E6BAA3" w14:textId="77777777" w:rsidR="006346F9" w:rsidRPr="00B078D5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2FFB8" w14:textId="77777777" w:rsidR="0020788D" w:rsidRPr="00B078D5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0,450</w:t>
            </w:r>
          </w:p>
        </w:tc>
      </w:tr>
      <w:tr w:rsidR="0020788D" w:rsidRPr="00B078D5" w14:paraId="35348B7E" w14:textId="77777777" w:rsidTr="006346F9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29E52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07B65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7.000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A8FBB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8E20F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Ciclobenzaprina, cloridrato 10 mg comprimido -</w:t>
            </w:r>
            <w:r w:rsidRPr="00FF21F1">
              <w:rPr>
                <w:rFonts w:ascii="Calibri" w:hAnsi="Calibri" w:cs="Arial"/>
                <w:color w:val="495057"/>
                <w:sz w:val="24"/>
                <w:szCs w:val="24"/>
                <w:shd w:val="clear" w:color="auto" w:fill="FFFFFF"/>
              </w:rPr>
              <w:t xml:space="preserve"> </w:t>
            </w:r>
            <w:r w:rsidRPr="00FF21F1">
              <w:rPr>
                <w:rFonts w:ascii="Calibri" w:hAnsi="Calibri" w:cs="Calibri"/>
                <w:sz w:val="24"/>
                <w:szCs w:val="24"/>
              </w:rPr>
              <w:t xml:space="preserve">282313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52D37" w14:textId="77777777" w:rsidR="0020788D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Cimed</w:t>
            </w:r>
          </w:p>
          <w:p w14:paraId="1DA49A08" w14:textId="77777777" w:rsidR="006346F9" w:rsidRPr="00B078D5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5F2E8" w14:textId="77777777" w:rsidR="0020788D" w:rsidRPr="00B078D5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0,115</w:t>
            </w:r>
          </w:p>
        </w:tc>
      </w:tr>
      <w:tr w:rsidR="0020788D" w:rsidRPr="00B078D5" w14:paraId="19AAC432" w14:textId="77777777" w:rsidTr="006346F9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8391D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46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3ED4A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33555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1C4AF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Clorpromazina 100mg comprimido - 267638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3605D" w14:textId="77777777" w:rsidR="0020788D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União Quimica</w:t>
            </w:r>
          </w:p>
          <w:p w14:paraId="0994B41E" w14:textId="77777777" w:rsidR="006346F9" w:rsidRPr="00B078D5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Cx/100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E9EB1" w14:textId="77777777" w:rsidR="0020788D" w:rsidRPr="00B078D5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0,237</w:t>
            </w:r>
          </w:p>
        </w:tc>
      </w:tr>
      <w:tr w:rsidR="0020788D" w:rsidRPr="00B078D5" w14:paraId="7200C82D" w14:textId="77777777" w:rsidTr="006346F9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5681D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56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7F1FB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20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B1507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Bisnaga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2AE7E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Diclofenaco dietilamonio 11,6 mg/g gel 60 g - 326787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D08D8" w14:textId="77777777" w:rsidR="0020788D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Cimed</w:t>
            </w:r>
          </w:p>
          <w:p w14:paraId="0F18FD9F" w14:textId="77777777" w:rsidR="006346F9" w:rsidRPr="00B078D5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66440" w14:textId="77777777" w:rsidR="0020788D" w:rsidRPr="00B078D5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3,199</w:t>
            </w:r>
          </w:p>
        </w:tc>
      </w:tr>
      <w:tr w:rsidR="0020788D" w:rsidRPr="00B078D5" w14:paraId="45319C00" w14:textId="77777777" w:rsidTr="006346F9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C67AD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62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21F1B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</w:t>
            </w:r>
            <w:r>
              <w:rPr>
                <w:rFonts w:ascii="Calibri" w:hAnsi="Calibri" w:cs="Calibri"/>
                <w:sz w:val="24"/>
                <w:szCs w:val="24"/>
              </w:rPr>
              <w:t>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01EAF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5EB2D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Enalapril, maleato 5mg comprimido - 267650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C01C0" w14:textId="77777777" w:rsidR="0020788D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Cimed/1farma</w:t>
            </w:r>
          </w:p>
          <w:p w14:paraId="373C0BE0" w14:textId="77777777" w:rsidR="006346F9" w:rsidRPr="00B078D5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Cx/500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06439" w14:textId="77777777" w:rsidR="0020788D" w:rsidRPr="00B078D5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0,049</w:t>
            </w:r>
          </w:p>
        </w:tc>
      </w:tr>
      <w:tr w:rsidR="0020788D" w:rsidRPr="00B078D5" w14:paraId="406FF380" w14:textId="77777777" w:rsidTr="006346F9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A75CF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63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63674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3D915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BC568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Enalapril, maleato 10mg comprimido - 267651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10B43" w14:textId="77777777" w:rsidR="006346F9" w:rsidRDefault="006346F9" w:rsidP="006346F9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Cimed/1farma</w:t>
            </w:r>
          </w:p>
          <w:p w14:paraId="1679D312" w14:textId="77777777" w:rsidR="0020788D" w:rsidRPr="00B078D5" w:rsidRDefault="006346F9" w:rsidP="006346F9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Cx/500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32930" w14:textId="77777777" w:rsidR="0020788D" w:rsidRPr="00B078D5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0,032</w:t>
            </w:r>
          </w:p>
        </w:tc>
      </w:tr>
      <w:tr w:rsidR="0020788D" w:rsidRPr="00B078D5" w14:paraId="270F02DE" w14:textId="77777777" w:rsidTr="006346F9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D3FE8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66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968EB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ADDB4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Frasco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83688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Escopolamina, butilbrometo + dipirona sódica 6,67 + 333,4 mg/ml solução oral 20 ml - 270622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0C7DD" w14:textId="77777777" w:rsidR="0020788D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Belfar</w:t>
            </w:r>
          </w:p>
          <w:p w14:paraId="7F60358F" w14:textId="77777777" w:rsidR="006346F9" w:rsidRPr="00B078D5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3ABB5" w14:textId="77777777" w:rsidR="0020788D" w:rsidRPr="00B078D5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6,499</w:t>
            </w:r>
          </w:p>
        </w:tc>
      </w:tr>
      <w:tr w:rsidR="0020788D" w:rsidRPr="00B078D5" w14:paraId="16E52AA7" w14:textId="77777777" w:rsidTr="006346F9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DB666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76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B1FEE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14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0.000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49BC5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Cápsula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891C9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Fluoxetina, cloridrato 20mg cápsula - 273009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D8EDA" w14:textId="77777777" w:rsidR="0020788D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Hipolabor</w:t>
            </w:r>
          </w:p>
          <w:p w14:paraId="39BE424C" w14:textId="77777777" w:rsidR="006346F9" w:rsidRPr="00B078D5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Cx/500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2362C" w14:textId="77777777" w:rsidR="0020788D" w:rsidRPr="00B078D5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0,075</w:t>
            </w:r>
          </w:p>
        </w:tc>
      </w:tr>
      <w:tr w:rsidR="0020788D" w:rsidRPr="00B078D5" w14:paraId="6F64C88A" w14:textId="77777777" w:rsidTr="006346F9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1F506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83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1D567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250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48B63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Ampola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42CEE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Haloperidol, decanoato solução injetável 50mg/ml - ampola 1ml - 292194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C89BE" w14:textId="77777777" w:rsidR="0020788D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União Quimica</w:t>
            </w:r>
          </w:p>
          <w:p w14:paraId="03FD0B6E" w14:textId="77777777" w:rsidR="006346F9" w:rsidRPr="00B078D5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C206D" w14:textId="77777777" w:rsidR="0020788D" w:rsidRPr="00B078D5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5,830</w:t>
            </w:r>
          </w:p>
        </w:tc>
      </w:tr>
      <w:tr w:rsidR="0020788D" w:rsidRPr="00B078D5" w14:paraId="6E3184A3" w14:textId="77777777" w:rsidTr="006346F9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E5943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lastRenderedPageBreak/>
              <w:t>86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30E06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5.000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DB5E0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726F8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Hidroclorotiazida 25mg comprimido - 267674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ED4B4" w14:textId="77777777" w:rsidR="0020788D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Cimed</w:t>
            </w:r>
          </w:p>
          <w:p w14:paraId="4C32EAB6" w14:textId="77777777" w:rsidR="006346F9" w:rsidRPr="00B078D5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Cx/500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3228E" w14:textId="77777777" w:rsidR="0020788D" w:rsidRPr="00B078D5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0,019</w:t>
            </w:r>
          </w:p>
        </w:tc>
      </w:tr>
      <w:tr w:rsidR="0020788D" w:rsidRPr="00B078D5" w14:paraId="7D96320E" w14:textId="77777777" w:rsidTr="006346F9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A665C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89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5CF16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0.000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6359E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3B1D5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Ibuprofeno 600mg comprimido - 267676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A2481" w14:textId="77777777" w:rsidR="0020788D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Vitamedic</w:t>
            </w:r>
          </w:p>
          <w:p w14:paraId="4B772089" w14:textId="77777777" w:rsidR="006346F9" w:rsidRPr="00B078D5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80009" w14:textId="77777777" w:rsidR="0020788D" w:rsidRPr="00B078D5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0,175</w:t>
            </w:r>
          </w:p>
        </w:tc>
      </w:tr>
      <w:tr w:rsidR="0020788D" w:rsidRPr="00B078D5" w14:paraId="0589A69B" w14:textId="77777777" w:rsidTr="006346F9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B4CA8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97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88F63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2.000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1B84E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8858A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Levomepromazina, maleato 100mg comprimido - 268129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7ECFA" w14:textId="77777777" w:rsidR="0020788D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Hipolabor</w:t>
            </w:r>
          </w:p>
          <w:p w14:paraId="77FB1799" w14:textId="77777777" w:rsidR="006346F9" w:rsidRPr="00B078D5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Cx/500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52E2F" w14:textId="77777777" w:rsidR="0020788D" w:rsidRPr="00B078D5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0,581</w:t>
            </w:r>
          </w:p>
        </w:tc>
      </w:tr>
      <w:tr w:rsidR="0020788D" w:rsidRPr="00B078D5" w14:paraId="595056F9" w14:textId="77777777" w:rsidTr="006346F9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94095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F576B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25.000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95BB2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F7B81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Levotiroxina sódica 25mg comprimido - 268124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1D469" w14:textId="77777777" w:rsidR="0020788D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Merck</w:t>
            </w:r>
          </w:p>
          <w:p w14:paraId="40BEA419" w14:textId="77777777" w:rsidR="006346F9" w:rsidRPr="00B078D5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A38C2" w14:textId="77777777" w:rsidR="0020788D" w:rsidRPr="00B078D5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0,090</w:t>
            </w:r>
          </w:p>
        </w:tc>
      </w:tr>
      <w:tr w:rsidR="0020788D" w:rsidRPr="00B078D5" w14:paraId="257B1CD7" w14:textId="77777777" w:rsidTr="006346F9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568E4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5FC40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5.000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ADBD3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FE673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Levotiroxina sódica 50mg comprimido - 268123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8977A" w14:textId="77777777" w:rsidR="0020788D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Merck</w:t>
            </w:r>
          </w:p>
          <w:p w14:paraId="64080B05" w14:textId="77777777" w:rsidR="006346F9" w:rsidRPr="00B078D5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BA7A5" w14:textId="77777777" w:rsidR="0020788D" w:rsidRPr="00B078D5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0,090</w:t>
            </w:r>
          </w:p>
        </w:tc>
      </w:tr>
      <w:tr w:rsidR="0020788D" w:rsidRPr="00B078D5" w14:paraId="6CAB5DC9" w14:textId="77777777" w:rsidTr="006346F9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E2AE9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11F6F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FC9A8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7EDD4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Levotiroxina sódica 100mg comprimido - 268125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B8F8B" w14:textId="77777777" w:rsidR="0020788D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Merck</w:t>
            </w:r>
          </w:p>
          <w:p w14:paraId="2A0EA3CF" w14:textId="77777777" w:rsidR="006346F9" w:rsidRPr="00B078D5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F0DA6" w14:textId="77777777" w:rsidR="0020788D" w:rsidRPr="00B078D5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0,095</w:t>
            </w:r>
          </w:p>
        </w:tc>
      </w:tr>
      <w:tr w:rsidR="0020788D" w:rsidRPr="00B078D5" w14:paraId="4D8E3256" w14:textId="77777777" w:rsidTr="006346F9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9E8FA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106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B632A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17.000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7F967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7D8A2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Loratadina 10mg comprimido - 273466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E8E1F" w14:textId="77777777" w:rsidR="0020788D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Cimed</w:t>
            </w:r>
          </w:p>
          <w:p w14:paraId="64DF4235" w14:textId="77777777" w:rsidR="006346F9" w:rsidRPr="00B078D5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Cx/360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BCA56" w14:textId="77777777" w:rsidR="0020788D" w:rsidRPr="00B078D5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0,093</w:t>
            </w:r>
          </w:p>
        </w:tc>
      </w:tr>
      <w:tr w:rsidR="0020788D" w:rsidRPr="00B078D5" w14:paraId="73D6920A" w14:textId="77777777" w:rsidTr="006346F9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DF910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8C342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7C31F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Bisnaga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557C0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Miconazol, nitrato creme vaginal 2% - bisnaga 80gr - 268162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43246" w14:textId="77777777" w:rsidR="0020788D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Hipolabor</w:t>
            </w:r>
          </w:p>
          <w:p w14:paraId="17F972E3" w14:textId="77777777" w:rsidR="006346F9" w:rsidRPr="00B078D5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91E91" w14:textId="77777777" w:rsidR="0020788D" w:rsidRPr="00B078D5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6,369</w:t>
            </w:r>
          </w:p>
        </w:tc>
      </w:tr>
      <w:tr w:rsidR="0020788D" w:rsidRPr="00B078D5" w14:paraId="35230DF6" w14:textId="77777777" w:rsidTr="006346F9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D8305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124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8142E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B1FD8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19A55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Nimesulida 100 mg comprimido - 273710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A61D5" w14:textId="77777777" w:rsidR="0020788D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Cimed</w:t>
            </w:r>
          </w:p>
          <w:p w14:paraId="0D57EFA4" w14:textId="77777777" w:rsidR="006346F9" w:rsidRPr="00B078D5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Cx/600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11018" w14:textId="77777777" w:rsidR="0020788D" w:rsidRPr="00B078D5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0,100</w:t>
            </w:r>
          </w:p>
        </w:tc>
      </w:tr>
      <w:tr w:rsidR="0020788D" w:rsidRPr="00B078D5" w14:paraId="7F832638" w14:textId="77777777" w:rsidTr="006346F9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C850D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bookmarkStart w:id="2" w:name="_GoBack"/>
            <w:bookmarkEnd w:id="2"/>
            <w:r>
              <w:rPr>
                <w:rFonts w:ascii="Calibri" w:hAnsi="Calibri" w:cs="Calibri"/>
                <w:b/>
                <w:sz w:val="24"/>
                <w:szCs w:val="24"/>
              </w:rPr>
              <w:t>146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91C96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.000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A90AB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CB25B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Sinvastatina 40mg comprimido - 267745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33CC6" w14:textId="77777777" w:rsidR="0020788D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Cimed</w:t>
            </w:r>
          </w:p>
          <w:p w14:paraId="1DDF7D14" w14:textId="77777777" w:rsidR="006346F9" w:rsidRPr="00B078D5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Cx/600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E3991" w14:textId="77777777" w:rsidR="0020788D" w:rsidRPr="00B078D5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0,132</w:t>
            </w:r>
          </w:p>
        </w:tc>
      </w:tr>
      <w:tr w:rsidR="0020788D" w:rsidRPr="00B078D5" w14:paraId="25F3048F" w14:textId="77777777" w:rsidTr="006346F9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E3B89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148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EE716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5.000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41B8C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19AB6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Sulfametoxazol + trimetoprina 400mg + 80mg comprimido - 308882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8EB38" w14:textId="77777777" w:rsidR="0020788D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Vitamedic</w:t>
            </w:r>
          </w:p>
          <w:p w14:paraId="1CF4988A" w14:textId="77777777" w:rsidR="006346F9" w:rsidRPr="00B078D5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CADC3" w14:textId="77777777" w:rsidR="0020788D" w:rsidRPr="00B078D5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0,198</w:t>
            </w:r>
          </w:p>
        </w:tc>
      </w:tr>
      <w:tr w:rsidR="0020788D" w:rsidRPr="00B078D5" w14:paraId="3F18A4E0" w14:textId="77777777" w:rsidTr="006346F9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29905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152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54210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1.8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4335B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31835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Tiamina, cloridrato 300mg comprimido - 272341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45D55" w14:textId="77777777" w:rsidR="0020788D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Hipolabor</w:t>
            </w:r>
          </w:p>
          <w:p w14:paraId="475D4292" w14:textId="77777777" w:rsidR="006346F9" w:rsidRPr="00B078D5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Cx/500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FB9D2" w14:textId="77777777" w:rsidR="0020788D" w:rsidRPr="00B078D5" w:rsidRDefault="006346F9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0,189</w:t>
            </w:r>
          </w:p>
        </w:tc>
      </w:tr>
      <w:bookmarkEnd w:id="1"/>
    </w:tbl>
    <w:p w14:paraId="2F79FB5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75AB3960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2 – VIGÊNCIA</w:t>
      </w:r>
    </w:p>
    <w:p w14:paraId="44C507BE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55C6E534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2.1 - A presente Ata de Registro de preços vigorará pelo prazo de 12 (doze) meses, a partir da data de sua publicação.</w:t>
      </w:r>
    </w:p>
    <w:p w14:paraId="4A53EC48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109C71AE" w14:textId="77777777" w:rsidR="0020788D" w:rsidRPr="007614AB" w:rsidRDefault="0020788D" w:rsidP="0020788D">
      <w:pPr>
        <w:tabs>
          <w:tab w:val="left" w:pos="0"/>
        </w:tabs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2.2 - Nos termos do art. 15 § 4º da Lei nº 8.666/93, e do art. 5º, do Decreto nº 1639/2012, esse Município não está obrigado a adquirir exclusivamente por intermédio dessa Ata, durante o seu período de vigência, os produtos cujos preços nela estejam registrados, podendo adotar para tanto uma licitação específica, assegurando-se, todavia, a preferência de fornecimento aos registrados, no caso de igualdade de condições.</w:t>
      </w:r>
    </w:p>
    <w:p w14:paraId="5CC1ECC9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6A5CD4A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3 – CONTRATO</w:t>
      </w:r>
    </w:p>
    <w:p w14:paraId="71C1436E" w14:textId="77777777" w:rsidR="0020788D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1E44D1F7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3.1 - Para consecução dos fornecimentos dos produtos registrados nessa Ata serão celebrad</w:t>
      </w:r>
      <w:r>
        <w:rPr>
          <w:rFonts w:ascii="Calibri" w:hAnsi="Calibri" w:cs="Calibri"/>
          <w:sz w:val="24"/>
          <w:szCs w:val="24"/>
        </w:rPr>
        <w:t>a</w:t>
      </w:r>
      <w:r w:rsidRPr="007614AB">
        <w:rPr>
          <w:rFonts w:ascii="Calibri" w:hAnsi="Calibri" w:cs="Calibri"/>
          <w:sz w:val="24"/>
          <w:szCs w:val="24"/>
        </w:rPr>
        <w:t>s notas de empenhos específicas com as empresas, com posteriores solicitações conforme disposto nos subitens 5.1 a 5.8.</w:t>
      </w:r>
    </w:p>
    <w:p w14:paraId="5137C61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63B69C78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4 – PREÇOS</w:t>
      </w:r>
    </w:p>
    <w:p w14:paraId="6F9D9210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0AF9744A" w14:textId="77777777" w:rsidR="0020788D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lastRenderedPageBreak/>
        <w:t>4.1 - Os preços ofertados pelas empresas signatárias da presente Ata de Registro de Preços constam do no item 1 - objetos.</w:t>
      </w:r>
    </w:p>
    <w:p w14:paraId="1EEEF3C1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500A07C8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5 – CONDIÇÕES DE FORNECIMENTO</w:t>
      </w:r>
    </w:p>
    <w:p w14:paraId="2BD9673D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E5A51FF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5.1 – As solicitações de fornecimento à contratada por parte do município de Vale do Sol, serão feitas por escrito, através de Nota de Empenho.</w:t>
      </w:r>
    </w:p>
    <w:p w14:paraId="7A087E5F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5.2 – As Notas de empenho </w:t>
      </w:r>
      <w:r>
        <w:rPr>
          <w:rFonts w:ascii="Calibri" w:hAnsi="Calibri" w:cs="Calibri"/>
          <w:sz w:val="24"/>
          <w:szCs w:val="24"/>
        </w:rPr>
        <w:t>serão</w:t>
      </w:r>
      <w:r w:rsidRPr="007614AB">
        <w:rPr>
          <w:rFonts w:ascii="Calibri" w:hAnsi="Calibri" w:cs="Calibri"/>
          <w:sz w:val="24"/>
          <w:szCs w:val="24"/>
        </w:rPr>
        <w:t xml:space="preserve"> encaminhados por meios eletrônicos.</w:t>
      </w:r>
    </w:p>
    <w:p w14:paraId="32E5017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5.3 – A entrega deverá ser efetuada na </w:t>
      </w:r>
      <w:r>
        <w:rPr>
          <w:rFonts w:ascii="Calibri" w:hAnsi="Calibri" w:cs="Calibri"/>
          <w:sz w:val="24"/>
          <w:szCs w:val="24"/>
        </w:rPr>
        <w:t>Farmácia Municipal</w:t>
      </w:r>
      <w:r w:rsidRPr="007614AB">
        <w:rPr>
          <w:rFonts w:ascii="Calibri" w:hAnsi="Calibri" w:cs="Calibri"/>
          <w:sz w:val="24"/>
          <w:szCs w:val="24"/>
        </w:rPr>
        <w:t xml:space="preserve">, sito a rua </w:t>
      </w:r>
      <w:r>
        <w:rPr>
          <w:rFonts w:ascii="Calibri" w:hAnsi="Calibri" w:cs="Calibri"/>
          <w:sz w:val="24"/>
          <w:szCs w:val="24"/>
        </w:rPr>
        <w:t>Arno Ulmann, 377</w:t>
      </w:r>
      <w:r w:rsidRPr="007614AB">
        <w:rPr>
          <w:rFonts w:ascii="Calibri" w:hAnsi="Calibri" w:cs="Calibri"/>
          <w:sz w:val="24"/>
          <w:szCs w:val="24"/>
        </w:rPr>
        <w:t>, Centro, Vale do Sol, RS</w:t>
      </w:r>
      <w:r>
        <w:rPr>
          <w:rFonts w:ascii="Calibri" w:hAnsi="Calibri" w:cs="Calibri"/>
          <w:sz w:val="24"/>
          <w:szCs w:val="24"/>
        </w:rPr>
        <w:t>, no prazo máximo de 2</w:t>
      </w:r>
      <w:r w:rsidRPr="007614AB">
        <w:rPr>
          <w:rFonts w:ascii="Calibri" w:hAnsi="Calibri" w:cs="Calibri"/>
          <w:sz w:val="24"/>
          <w:szCs w:val="24"/>
        </w:rPr>
        <w:t>0 dias após o pedido.</w:t>
      </w:r>
    </w:p>
    <w:p w14:paraId="16751A8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5.4 – Dentro do prazo de vigência contratual, o fornecedor está obrigado ao fornecimento do(s) produto(s) desde que obedecidas as condições do pedido de empenho, conforme previsão do edital que precedeu a formalização dessa Ata.</w:t>
      </w:r>
    </w:p>
    <w:p w14:paraId="2586812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5.5 – Os produtos rejeitados, por estarem em desacordo com as especificações ou condições exigidas no contrato, deverão ser retirados nos seguintes prazos:</w:t>
      </w:r>
    </w:p>
    <w:p w14:paraId="3415C18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imediatamente, se a rejeição ocorrer no ato da entrega; e</w:t>
      </w:r>
    </w:p>
    <w:p w14:paraId="41AD7A3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em até 24 horas após a contratada ter sido devidamente notificada, caso a constatação de irregularidade seja posterior à entrega.</w:t>
      </w:r>
    </w:p>
    <w:p w14:paraId="373719C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5.6 – A recusa da contratada em atender à substituição levará à aplicação das sanções previstas por inadimplemento</w:t>
      </w:r>
    </w:p>
    <w:p w14:paraId="57E3BF4D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572EE408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6 – CANCELAMENTO DA ATA DE REGISTRO DE PREÇOS</w:t>
      </w:r>
    </w:p>
    <w:p w14:paraId="3CEEF8CC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6CB878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6.1 – O Registro de determinado preço poderá ser cancelado, nas seguintes hipóteses:</w:t>
      </w:r>
    </w:p>
    <w:p w14:paraId="391BCCBE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quando o fornecedor não cumprir as obrigações constantes dessa Ata de Registro de Preços;</w:t>
      </w:r>
    </w:p>
    <w:p w14:paraId="7A8A686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quando o fornecedor não assinar o contrato quando convocado para tal, sem justificativa aceitável;</w:t>
      </w:r>
    </w:p>
    <w:p w14:paraId="2AD4B11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c) quando o fornecedor não efetuar a entrega, no prazo estabelecido, sem justificativa aceitável;</w:t>
      </w:r>
    </w:p>
    <w:p w14:paraId="3C9A2EC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02021C7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260B6264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1DCA69A7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6.2 – A comunicação do cancelamento do preço registrado, nos casos previstos nas alíneas “a)” a “e)”, será formalizado em processo próprio e comunicada por correspondência, com aviso de recebimento, assegurado o contraditório e a ampla defesa no prazo de 5 (cinco) dias úteis.</w:t>
      </w:r>
    </w:p>
    <w:p w14:paraId="7943F58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3F2FD97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6.3 – No caso de se tornar desconhecido o endereço do fornecedor, a comunicação será feita por publicação na imprensa oficial, considerando-se, assim, para todos os efeitos, cancelado o preço registrado.</w:t>
      </w:r>
    </w:p>
    <w:p w14:paraId="29B5BF4F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C790BD2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 xml:space="preserve">7 – PENALIDADES </w:t>
      </w:r>
    </w:p>
    <w:p w14:paraId="0AC75421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</w:p>
    <w:p w14:paraId="1BF32B7D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7.1 Em caso de não entrega serão aplicadas as seguintes penalidades:</w:t>
      </w:r>
    </w:p>
    <w:p w14:paraId="5AD82869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lastRenderedPageBreak/>
        <w:t>A – multa de 0,5 % (meio por cento) por dia de atraso, limitado este a 10 (dez) dias, após o qual será considerado inexecução contratual;</w:t>
      </w:r>
    </w:p>
    <w:p w14:paraId="3193215B" w14:textId="77777777" w:rsidR="0020788D" w:rsidRPr="007614AB" w:rsidRDefault="0020788D" w:rsidP="0020788D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B – multa de 8% (oito por cento) no caso de inexecução parcial do contrato, cumulada com a pena de suspensão do direito de licitar e o impedimento de contratar com a Administração pelo prazo de 01 (um ano);</w:t>
      </w:r>
    </w:p>
    <w:p w14:paraId="74737865" w14:textId="77777777" w:rsidR="0020788D" w:rsidRPr="007614AB" w:rsidRDefault="0020788D" w:rsidP="0020788D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C – multa de 10 % (dez por cento) no caso de inexecução total do contrato, cumulada com a pena de suspensão do direito de licitar e o impedimento de contratar com a Administração pelo prazo de 02 (dois anos).</w:t>
      </w:r>
    </w:p>
    <w:p w14:paraId="0CDEC0D1" w14:textId="77777777" w:rsidR="0020788D" w:rsidRPr="007614AB" w:rsidRDefault="0020788D" w:rsidP="0020788D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b/>
          <w:sz w:val="24"/>
          <w:szCs w:val="24"/>
        </w:rPr>
        <w:t>Observação</w:t>
      </w:r>
      <w:r w:rsidRPr="007614AB">
        <w:rPr>
          <w:rFonts w:ascii="Calibri" w:hAnsi="Calibri" w:cs="Calibri"/>
          <w:sz w:val="24"/>
          <w:szCs w:val="24"/>
        </w:rPr>
        <w:t>: As multas serão calculadas sobre o montante não adimplido do contrato.</w:t>
      </w:r>
    </w:p>
    <w:p w14:paraId="5897CACC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524BC8C7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8 – FISCALIZAÇÃO</w:t>
      </w:r>
    </w:p>
    <w:p w14:paraId="40625DDF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8B81D37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8.1 – Cabe ao município proceder à fiscalização rotineira do material recebido, quanto à quantidade, ao atendimento de todas as especificações e dias de entrega.</w:t>
      </w:r>
    </w:p>
    <w:p w14:paraId="6A457B5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069A2AA1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8.2 – Os fiscais do município estão investidos do direito de recusar, em parte ou totalmente, o material que não satisfaça as especificações estabelecidas ou que estej</w:t>
      </w:r>
      <w:r>
        <w:rPr>
          <w:rFonts w:ascii="Calibri" w:hAnsi="Calibri" w:cs="Calibri"/>
          <w:sz w:val="24"/>
          <w:szCs w:val="24"/>
        </w:rPr>
        <w:t>a</w:t>
      </w:r>
      <w:r w:rsidRPr="007614AB">
        <w:rPr>
          <w:rFonts w:ascii="Calibri" w:hAnsi="Calibri" w:cs="Calibri"/>
          <w:sz w:val="24"/>
          <w:szCs w:val="24"/>
        </w:rPr>
        <w:t xml:space="preserve"> sendo entregue fora do horário preestabelecido.</w:t>
      </w:r>
    </w:p>
    <w:p w14:paraId="63620A6C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4336CA5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27FC73A6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AED6233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9 – CASOS FORTUITOS OU DE FORÇA MAIOR</w:t>
      </w:r>
    </w:p>
    <w:p w14:paraId="1FDD0F87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EA96F14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9.1 – Serão considerados casos fortuitos ou de força maior, para efeito de cancelamento da A</w:t>
      </w:r>
      <w:r>
        <w:rPr>
          <w:rFonts w:ascii="Calibri" w:hAnsi="Calibri" w:cs="Calibri"/>
          <w:sz w:val="24"/>
          <w:szCs w:val="24"/>
        </w:rPr>
        <w:t xml:space="preserve">ta de Registro de Preços ou não </w:t>
      </w:r>
      <w:r w:rsidRPr="007614AB">
        <w:rPr>
          <w:rFonts w:ascii="Calibri" w:hAnsi="Calibri" w:cs="Calibri"/>
          <w:sz w:val="24"/>
          <w:szCs w:val="24"/>
        </w:rPr>
        <w:t>aplicação de sanções, os inadimplementos decorrentes das situações a seguir, quando vierem a atrasar a entrega dos produtos no local onde estiver sendo executado o objeto do contrato:</w:t>
      </w:r>
    </w:p>
    <w:p w14:paraId="4517459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greve geral;</w:t>
      </w:r>
    </w:p>
    <w:p w14:paraId="28D52D9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calamidade pública;</w:t>
      </w:r>
    </w:p>
    <w:p w14:paraId="15429FC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c) interrupção dos meios de transporte;</w:t>
      </w:r>
    </w:p>
    <w:p w14:paraId="37F81EF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d) condições meteorológicas excepcionalmente prejudiciais; e</w:t>
      </w:r>
    </w:p>
    <w:p w14:paraId="44C88767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5BFF518F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6CE8BE4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9.2 – Os casos acima enumerados devem ser satisfatoriamente justificados pela contratada.</w:t>
      </w:r>
    </w:p>
    <w:p w14:paraId="37D98AA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2FA829A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61533D2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515E6F5D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10 – FORO</w:t>
      </w:r>
    </w:p>
    <w:p w14:paraId="2EE32D5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5C4EFAF5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lastRenderedPageBreak/>
        <w:t>10.1 - Para a resolução de possíveis divergências entre as partes, oriundas da presente Ata, fica eleito o Foro da Comarca de Vera Cruz, RS.</w:t>
      </w:r>
    </w:p>
    <w:p w14:paraId="5CFE641E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2653A7F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725EA89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34773D44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Município de Vale do Sol, </w:t>
      </w:r>
      <w:r w:rsidR="00461182">
        <w:rPr>
          <w:rFonts w:ascii="Calibri" w:hAnsi="Calibri" w:cs="Calibri"/>
          <w:sz w:val="24"/>
          <w:szCs w:val="24"/>
        </w:rPr>
        <w:t>08 de novembro</w:t>
      </w:r>
      <w:r w:rsidRPr="007614AB">
        <w:rPr>
          <w:rFonts w:ascii="Calibri" w:hAnsi="Calibri" w:cs="Calibri"/>
          <w:sz w:val="24"/>
          <w:szCs w:val="24"/>
        </w:rPr>
        <w:t xml:space="preserve"> de </w:t>
      </w:r>
      <w:r>
        <w:rPr>
          <w:rFonts w:ascii="Calibri" w:hAnsi="Calibri" w:cs="Calibri"/>
          <w:sz w:val="24"/>
          <w:szCs w:val="24"/>
        </w:rPr>
        <w:t>2022</w:t>
      </w:r>
      <w:r w:rsidRPr="007614AB">
        <w:rPr>
          <w:rFonts w:ascii="Calibri" w:hAnsi="Calibri" w:cs="Calibri"/>
          <w:sz w:val="24"/>
          <w:szCs w:val="24"/>
        </w:rPr>
        <w:t>.</w:t>
      </w:r>
    </w:p>
    <w:p w14:paraId="5D76366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1B11684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6095"/>
      </w:tblGrid>
      <w:tr w:rsidR="0020788D" w:rsidRPr="007614AB" w14:paraId="19A461C8" w14:textId="77777777" w:rsidTr="0077308B">
        <w:tc>
          <w:tcPr>
            <w:tcW w:w="4219" w:type="dxa"/>
          </w:tcPr>
          <w:p w14:paraId="05D95BDC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7EA5BD04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37514833" w14:textId="77777777" w:rsidR="0020788D" w:rsidRPr="007614AB" w:rsidRDefault="0020788D" w:rsidP="0077308B">
            <w:pPr>
              <w:pStyle w:val="Ttulo1"/>
              <w:jc w:val="right"/>
              <w:rPr>
                <w:rFonts w:ascii="Calibri" w:hAnsi="Calibri" w:cs="Calibri"/>
                <w:bCs/>
                <w:caps/>
                <w:szCs w:val="24"/>
              </w:rPr>
            </w:pPr>
            <w:r w:rsidRPr="007614AB">
              <w:rPr>
                <w:rFonts w:ascii="Calibri" w:hAnsi="Calibri" w:cs="Calibri"/>
                <w:bCs/>
                <w:caps/>
                <w:szCs w:val="24"/>
              </w:rPr>
              <w:t>________________________________</w:t>
            </w:r>
          </w:p>
          <w:p w14:paraId="444BAF35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Maiquel Evandro Laureano Silva</w:t>
            </w:r>
          </w:p>
          <w:p w14:paraId="268D6690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Prefeito Municipal de Vale do Sol - RS</w:t>
            </w:r>
          </w:p>
        </w:tc>
      </w:tr>
      <w:tr w:rsidR="0020788D" w:rsidRPr="007614AB" w14:paraId="41F70A90" w14:textId="77777777" w:rsidTr="0077308B">
        <w:tc>
          <w:tcPr>
            <w:tcW w:w="4219" w:type="dxa"/>
          </w:tcPr>
          <w:p w14:paraId="5247E35D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2AEA38FC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7698D8FC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  <w:p w14:paraId="60C939A6" w14:textId="77777777" w:rsidR="0020788D" w:rsidRPr="007614AB" w:rsidRDefault="0020788D" w:rsidP="0077308B">
            <w:pPr>
              <w:pStyle w:val="Ttulo5"/>
              <w:ind w:left="1080"/>
              <w:jc w:val="right"/>
              <w:rPr>
                <w:rFonts w:ascii="Calibri" w:hAnsi="Calibri" w:cs="Calibri"/>
              </w:rPr>
            </w:pPr>
            <w:r w:rsidRPr="007614AB">
              <w:rPr>
                <w:rFonts w:ascii="Calibri" w:hAnsi="Calibri" w:cs="Calibri"/>
              </w:rPr>
              <w:t>______________________________</w:t>
            </w:r>
          </w:p>
          <w:p w14:paraId="22B58A1F" w14:textId="77777777" w:rsidR="0020788D" w:rsidRPr="007614AB" w:rsidRDefault="006346F9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Inovamed Hospitalar Ltda</w:t>
            </w:r>
          </w:p>
          <w:p w14:paraId="2980818F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 xml:space="preserve">CNPJ: </w:t>
            </w:r>
            <w:r w:rsidR="006346F9">
              <w:rPr>
                <w:rFonts w:ascii="Calibri" w:hAnsi="Calibri" w:cs="Calibri"/>
                <w:sz w:val="24"/>
                <w:szCs w:val="24"/>
              </w:rPr>
              <w:t>12.889.035/0001-02</w:t>
            </w:r>
          </w:p>
        </w:tc>
      </w:tr>
      <w:tr w:rsidR="0020788D" w:rsidRPr="007614AB" w14:paraId="47F08449" w14:textId="77777777" w:rsidTr="0077308B">
        <w:tc>
          <w:tcPr>
            <w:tcW w:w="4219" w:type="dxa"/>
          </w:tcPr>
          <w:p w14:paraId="3D5D1852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377ACBBE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7CE71C93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  <w:p w14:paraId="49402A77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  <w:p w14:paraId="3DA9E2D5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______________________________</w:t>
            </w:r>
          </w:p>
          <w:p w14:paraId="396FE9C9" w14:textId="77777777" w:rsidR="0020788D" w:rsidRPr="007614AB" w:rsidRDefault="0020788D" w:rsidP="0077308B">
            <w:pPr>
              <w:tabs>
                <w:tab w:val="left" w:pos="960"/>
              </w:tabs>
              <w:ind w:firstLine="1077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Cassio Guilherme Alves</w:t>
            </w:r>
          </w:p>
          <w:p w14:paraId="156886C9" w14:textId="77777777" w:rsidR="0020788D" w:rsidRPr="007614AB" w:rsidRDefault="0020788D" w:rsidP="0077308B">
            <w:pPr>
              <w:tabs>
                <w:tab w:val="left" w:pos="960"/>
              </w:tabs>
              <w:ind w:firstLine="1077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Assessor Jurídico Municipal</w:t>
            </w:r>
          </w:p>
          <w:p w14:paraId="66077A6D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OAB-RS 83.510</w:t>
            </w:r>
          </w:p>
        </w:tc>
      </w:tr>
    </w:tbl>
    <w:p w14:paraId="710FB27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023D95A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0FA32A9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01A4E30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Testemunhas</w:t>
      </w:r>
    </w:p>
    <w:p w14:paraId="2DA67908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667DFA8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___________________</w:t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  <w:t>______________________</w:t>
      </w:r>
    </w:p>
    <w:p w14:paraId="0A01E5FB" w14:textId="77777777" w:rsidR="0020788D" w:rsidRPr="00550886" w:rsidRDefault="0020788D" w:rsidP="0020788D">
      <w:pPr>
        <w:jc w:val="both"/>
        <w:rPr>
          <w:rFonts w:ascii="Calibri" w:hAnsi="Calibri" w:cs="Calibri"/>
          <w:b/>
          <w:sz w:val="24"/>
          <w:szCs w:val="24"/>
        </w:rPr>
      </w:pPr>
      <w:r w:rsidRPr="00550886">
        <w:rPr>
          <w:rFonts w:ascii="Calibri" w:hAnsi="Calibri" w:cs="Calibri"/>
          <w:b/>
          <w:sz w:val="24"/>
          <w:szCs w:val="24"/>
        </w:rPr>
        <w:t>Rejane Behling Gehrke</w:t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  <w:t>Maiquel Roberto Durante</w:t>
      </w:r>
    </w:p>
    <w:p w14:paraId="05E07573" w14:textId="77777777" w:rsidR="0020788D" w:rsidRPr="00550886" w:rsidRDefault="0020788D" w:rsidP="0020788D">
      <w:pPr>
        <w:tabs>
          <w:tab w:val="left" w:pos="4111"/>
        </w:tabs>
        <w:suppressAutoHyphens/>
        <w:rPr>
          <w:rFonts w:ascii="Calibri" w:hAnsi="Calibri" w:cs="Calibri"/>
          <w:b/>
          <w:sz w:val="24"/>
          <w:szCs w:val="24"/>
          <w:lang w:eastAsia="ar-SA"/>
        </w:rPr>
      </w:pPr>
      <w:r w:rsidRPr="00550886">
        <w:rPr>
          <w:rFonts w:ascii="Calibri" w:hAnsi="Calibri" w:cs="Calibri"/>
          <w:sz w:val="24"/>
          <w:szCs w:val="24"/>
        </w:rPr>
        <w:t>CPF: 761.111.780-87</w:t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  <w:t>CPF: 719.179.500-04</w:t>
      </w:r>
    </w:p>
    <w:p w14:paraId="0F067726" w14:textId="77777777" w:rsidR="000D24F4" w:rsidRDefault="000D24F4"/>
    <w:sectPr w:rsidR="000D24F4" w:rsidSect="0020788D">
      <w:headerReference w:type="default" r:id="rId6"/>
      <w:footerReference w:type="default" r:id="rId7"/>
      <w:pgSz w:w="11906" w:h="16838"/>
      <w:pgMar w:top="2303" w:right="849" w:bottom="993" w:left="709" w:header="1410" w:footer="37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D4EF80" w14:textId="77777777" w:rsidR="003A2E4C" w:rsidRDefault="003A2E4C" w:rsidP="0020788D">
      <w:r>
        <w:separator/>
      </w:r>
    </w:p>
  </w:endnote>
  <w:endnote w:type="continuationSeparator" w:id="0">
    <w:p w14:paraId="4649BF57" w14:textId="77777777" w:rsidR="003A2E4C" w:rsidRDefault="003A2E4C" w:rsidP="00207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F5F0A9" w14:textId="77777777" w:rsidR="0020788D" w:rsidRPr="00FD0739" w:rsidRDefault="0020788D" w:rsidP="0020788D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621E70B7" w14:textId="77777777" w:rsidR="0020788D" w:rsidRPr="007851CB" w:rsidRDefault="0020788D" w:rsidP="0020788D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 w:val="22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PAGE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>
      <w:rPr>
        <w:rFonts w:ascii="Calibri" w:hAnsi="Calibri"/>
        <w:b/>
        <w:bCs/>
        <w:color w:val="00B050"/>
        <w:sz w:val="22"/>
        <w:szCs w:val="22"/>
      </w:rPr>
      <w:t>1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  <w:r w:rsidRPr="00FD0739">
      <w:rPr>
        <w:rFonts w:ascii="Calibri" w:hAnsi="Calibri"/>
        <w:b/>
        <w:bCs/>
        <w:color w:val="00B050"/>
        <w:sz w:val="22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>
      <w:rPr>
        <w:rFonts w:ascii="Calibri" w:hAnsi="Calibri"/>
        <w:b/>
        <w:bCs/>
        <w:color w:val="00B050"/>
        <w:sz w:val="22"/>
        <w:szCs w:val="22"/>
      </w:rPr>
      <w:t>22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</w:p>
  <w:p w14:paraId="44D6F6D8" w14:textId="77777777" w:rsidR="0020788D" w:rsidRDefault="0020788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EBFC10" w14:textId="77777777" w:rsidR="003A2E4C" w:rsidRDefault="003A2E4C" w:rsidP="0020788D">
      <w:r>
        <w:separator/>
      </w:r>
    </w:p>
  </w:footnote>
  <w:footnote w:type="continuationSeparator" w:id="0">
    <w:p w14:paraId="0E58AC18" w14:textId="77777777" w:rsidR="003A2E4C" w:rsidRDefault="003A2E4C" w:rsidP="002078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E10536" w14:textId="77777777" w:rsidR="0020788D" w:rsidRDefault="0020788D" w:rsidP="0020788D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="Calibri" w:hAnsi="Calibri" w:cs="Calibri"/>
        <w:b/>
        <w:bCs/>
        <w:color w:val="00B050"/>
        <w:spacing w:val="-74"/>
        <w:w w:val="85"/>
        <w:sz w:val="32"/>
        <w:szCs w:val="2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37C4CA0" wp14:editId="2294494E">
          <wp:simplePos x="0" y="0"/>
          <wp:positionH relativeFrom="margin">
            <wp:align>left</wp:align>
          </wp:positionH>
          <wp:positionV relativeFrom="paragraph">
            <wp:posOffset>-485775</wp:posOffset>
          </wp:positionV>
          <wp:extent cx="897890" cy="981075"/>
          <wp:effectExtent l="0" t="0" r="0" b="9525"/>
          <wp:wrapTight wrapText="bothSides">
            <wp:wrapPolygon edited="0">
              <wp:start x="14207" y="0"/>
              <wp:lineTo x="0" y="6711"/>
              <wp:lineTo x="0" y="7550"/>
              <wp:lineTo x="3208" y="13421"/>
              <wp:lineTo x="3666" y="21390"/>
              <wp:lineTo x="21081" y="21390"/>
              <wp:lineTo x="21081" y="14260"/>
              <wp:lineTo x="16956" y="12163"/>
              <wp:lineTo x="14665" y="10066"/>
              <wp:lineTo x="9624" y="6711"/>
              <wp:lineTo x="17414" y="0"/>
              <wp:lineTo x="14207" y="0"/>
            </wp:wrapPolygon>
          </wp:wrapTight>
          <wp:docPr id="26" name="Imagem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89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B0D00">
      <w:rPr>
        <w:rFonts w:ascii="Calibri" w:hAnsi="Calibri" w:cs="Calibri"/>
        <w:b/>
        <w:bCs/>
        <w:color w:val="00B050"/>
        <w:spacing w:val="10"/>
        <w:w w:val="85"/>
        <w:sz w:val="32"/>
        <w:szCs w:val="28"/>
      </w:rPr>
      <w:t>MUNICÍPIO</w:t>
    </w:r>
    <w:r w:rsidRPr="00EB0D00">
      <w:rPr>
        <w:rFonts w:ascii="Calibri" w:hAnsi="Calibri" w:cs="Calibri"/>
        <w:b/>
        <w:bCs/>
        <w:color w:val="00B050"/>
        <w:spacing w:val="1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DE</w:t>
    </w:r>
    <w:r w:rsidRPr="00EB0D00">
      <w:rPr>
        <w:rFonts w:ascii="Calibri" w:hAnsi="Calibri" w:cs="Calibri"/>
        <w:b/>
        <w:bCs/>
        <w:color w:val="00B050"/>
        <w:spacing w:val="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VALE</w:t>
    </w:r>
    <w:r w:rsidRPr="00EB0D00">
      <w:rPr>
        <w:rFonts w:ascii="Calibri" w:hAnsi="Calibri" w:cs="Calibri"/>
        <w:b/>
        <w:bCs/>
        <w:color w:val="00B050"/>
        <w:spacing w:val="1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DO</w:t>
    </w:r>
    <w:r w:rsidRPr="00EB0D00">
      <w:rPr>
        <w:rFonts w:ascii="Calibri" w:hAnsi="Calibri" w:cs="Calibri"/>
        <w:b/>
        <w:bCs/>
        <w:color w:val="00B050"/>
        <w:spacing w:val="17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spacing w:val="12"/>
        <w:w w:val="85"/>
        <w:sz w:val="32"/>
        <w:szCs w:val="28"/>
      </w:rPr>
      <w:t>SOL</w:t>
    </w:r>
  </w:p>
  <w:p w14:paraId="1191C8AE" w14:textId="77777777" w:rsidR="0020788D" w:rsidRPr="0020788D" w:rsidRDefault="0020788D" w:rsidP="0020788D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="Calibri" w:hAnsi="Calibri" w:cs="Calibri"/>
        <w:b/>
        <w:bCs/>
        <w:color w:val="00B050"/>
        <w:spacing w:val="-74"/>
        <w:w w:val="85"/>
        <w:sz w:val="32"/>
        <w:szCs w:val="28"/>
      </w:rPr>
    </w:pPr>
    <w:r w:rsidRPr="00EB0D00">
      <w:rPr>
        <w:rFonts w:ascii="Calibri" w:hAnsi="Calibri" w:cs="Calibri"/>
        <w:b/>
        <w:bCs/>
        <w:color w:val="00B050"/>
        <w:spacing w:val="9"/>
        <w:w w:val="85"/>
        <w:sz w:val="32"/>
        <w:szCs w:val="28"/>
      </w:rPr>
      <w:t>PODER</w:t>
    </w:r>
    <w:r w:rsidRPr="00EB0D00">
      <w:rPr>
        <w:rFonts w:ascii="Calibri" w:hAnsi="Calibri" w:cs="Calibri"/>
        <w:b/>
        <w:bCs/>
        <w:color w:val="00B050"/>
        <w:spacing w:val="-5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spacing w:val="12"/>
        <w:w w:val="85"/>
        <w:sz w:val="32"/>
        <w:szCs w:val="28"/>
      </w:rPr>
      <w:t>EXECUTIVO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88D"/>
    <w:rsid w:val="00046769"/>
    <w:rsid w:val="000D24F4"/>
    <w:rsid w:val="0020788D"/>
    <w:rsid w:val="003A2E4C"/>
    <w:rsid w:val="00461182"/>
    <w:rsid w:val="004F5ABD"/>
    <w:rsid w:val="004F7614"/>
    <w:rsid w:val="006346F9"/>
    <w:rsid w:val="006B07D4"/>
    <w:rsid w:val="00902144"/>
    <w:rsid w:val="00BC5C72"/>
    <w:rsid w:val="00E70A23"/>
    <w:rsid w:val="00E87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65613A"/>
  <w15:chartTrackingRefBased/>
  <w15:docId w15:val="{BAD22D97-7952-4A50-B6CA-D43E2DA56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8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20788D"/>
    <w:pPr>
      <w:keepNext/>
      <w:outlineLvl w:val="0"/>
    </w:pPr>
    <w:rPr>
      <w:rFonts w:ascii="Tahoma" w:hAnsi="Tahoma"/>
      <w:b/>
      <w:sz w:val="28"/>
    </w:rPr>
  </w:style>
  <w:style w:type="paragraph" w:styleId="Ttulo5">
    <w:name w:val="heading 5"/>
    <w:basedOn w:val="Normal"/>
    <w:next w:val="Normal"/>
    <w:link w:val="Ttulo5Char"/>
    <w:qFormat/>
    <w:rsid w:val="0020788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0788D"/>
    <w:rPr>
      <w:rFonts w:ascii="Tahoma" w:eastAsia="Times New Roman" w:hAnsi="Tahoma" w:cs="Times New Roman"/>
      <w:b/>
      <w:sz w:val="28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20788D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0788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20788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0788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0788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20788D"/>
    <w:pPr>
      <w:tabs>
        <w:tab w:val="left" w:pos="284"/>
      </w:tabs>
      <w:spacing w:before="120"/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uiPriority w:val="99"/>
    <w:rsid w:val="0020788D"/>
    <w:rPr>
      <w:rFonts w:ascii="Times New Roman" w:eastAsia="Times New Roman" w:hAnsi="Times New Roman" w:cs="Times New Roman"/>
      <w:sz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1494</Words>
  <Characters>8069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2022-11-08T17:50:00Z</cp:lastPrinted>
  <dcterms:created xsi:type="dcterms:W3CDTF">2022-11-03T20:29:00Z</dcterms:created>
  <dcterms:modified xsi:type="dcterms:W3CDTF">2022-11-08T17:50:00Z</dcterms:modified>
</cp:coreProperties>
</file>