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CCFB30" w14:textId="45263EF7" w:rsidR="00772EE9" w:rsidRPr="00CD1184" w:rsidRDefault="00772EE9" w:rsidP="00772EE9">
      <w:pPr>
        <w:pStyle w:val="Cabealho"/>
        <w:jc w:val="center"/>
        <w:rPr>
          <w:rFonts w:ascii="Calibri" w:hAnsi="Calibri" w:cs="Calibri"/>
          <w:b/>
          <w:sz w:val="24"/>
          <w:szCs w:val="24"/>
        </w:rPr>
      </w:pPr>
      <w:r w:rsidRPr="00CD1184">
        <w:rPr>
          <w:rFonts w:ascii="Calibri" w:hAnsi="Calibri" w:cs="Calibri"/>
          <w:b/>
          <w:sz w:val="24"/>
          <w:szCs w:val="24"/>
        </w:rPr>
        <w:t xml:space="preserve">EDITAL PREGÃO </w:t>
      </w:r>
      <w:r w:rsidR="00654251">
        <w:rPr>
          <w:rFonts w:ascii="Calibri" w:hAnsi="Calibri" w:cs="Calibri"/>
          <w:b/>
          <w:sz w:val="24"/>
          <w:szCs w:val="24"/>
        </w:rPr>
        <w:t>46/2022</w:t>
      </w:r>
    </w:p>
    <w:p w14:paraId="0DCD649D" w14:textId="77777777" w:rsidR="00772EE9" w:rsidRPr="00CD1184" w:rsidRDefault="00772EE9" w:rsidP="00772EE9">
      <w:pPr>
        <w:pStyle w:val="Cabealho"/>
        <w:jc w:val="center"/>
        <w:rPr>
          <w:rFonts w:ascii="Calibri" w:hAnsi="Calibri" w:cs="Calibri"/>
          <w:b/>
          <w:sz w:val="24"/>
          <w:szCs w:val="24"/>
        </w:rPr>
      </w:pPr>
    </w:p>
    <w:p w14:paraId="1B999E66" w14:textId="77777777" w:rsidR="00772EE9" w:rsidRPr="00CD1184" w:rsidRDefault="00772EE9" w:rsidP="00772EE9">
      <w:pPr>
        <w:pStyle w:val="Cabealho"/>
        <w:jc w:val="center"/>
        <w:rPr>
          <w:rFonts w:ascii="Calibri" w:hAnsi="Calibri" w:cs="Calibri"/>
          <w:b/>
          <w:sz w:val="24"/>
          <w:szCs w:val="24"/>
        </w:rPr>
      </w:pPr>
      <w:r w:rsidRPr="00CD1184">
        <w:rPr>
          <w:rFonts w:ascii="Calibri" w:hAnsi="Calibri" w:cs="Calibri"/>
          <w:b/>
          <w:sz w:val="24"/>
          <w:szCs w:val="24"/>
        </w:rPr>
        <w:t>PREGÃO ELETRÔNICO</w:t>
      </w:r>
    </w:p>
    <w:p w14:paraId="6F5E6DD8" w14:textId="77777777" w:rsidR="00772EE9" w:rsidRPr="00CD1184" w:rsidRDefault="00772EE9" w:rsidP="00772EE9">
      <w:pPr>
        <w:pStyle w:val="Cabealho"/>
        <w:jc w:val="both"/>
        <w:rPr>
          <w:rFonts w:ascii="Calibri" w:hAnsi="Calibri" w:cs="Calibri"/>
          <w:sz w:val="24"/>
          <w:szCs w:val="24"/>
        </w:rPr>
      </w:pPr>
    </w:p>
    <w:p w14:paraId="14A8D98E" w14:textId="77777777" w:rsidR="00772EE9" w:rsidRPr="00CD1184" w:rsidRDefault="00772EE9" w:rsidP="00772EE9">
      <w:pPr>
        <w:pStyle w:val="Textoembloco"/>
        <w:ind w:left="4536" w:right="0" w:firstLine="0"/>
        <w:rPr>
          <w:rFonts w:ascii="Calibri" w:hAnsi="Calibri" w:cs="Calibri"/>
          <w:i w:val="0"/>
          <w:spacing w:val="0"/>
        </w:rPr>
      </w:pPr>
      <w:r w:rsidRPr="00CD1184">
        <w:rPr>
          <w:rFonts w:ascii="Calibri" w:hAnsi="Calibri" w:cs="Calibri"/>
          <w:i w:val="0"/>
          <w:spacing w:val="0"/>
        </w:rPr>
        <w:t>Edital pregão eletrônico para registro de preços de material de cloração de água.</w:t>
      </w:r>
    </w:p>
    <w:p w14:paraId="2CAEC739" w14:textId="77777777" w:rsidR="00772EE9" w:rsidRPr="00CD1184" w:rsidRDefault="00772EE9" w:rsidP="00772EE9">
      <w:pPr>
        <w:ind w:firstLine="1134"/>
        <w:jc w:val="both"/>
        <w:rPr>
          <w:rFonts w:ascii="Calibri" w:hAnsi="Calibri" w:cs="Calibri"/>
          <w:b/>
          <w:sz w:val="24"/>
          <w:szCs w:val="24"/>
        </w:rPr>
      </w:pPr>
    </w:p>
    <w:p w14:paraId="481D96BF" w14:textId="13C85FCD" w:rsidR="00772EE9" w:rsidRPr="00CD1184" w:rsidRDefault="00772EE9" w:rsidP="00772EE9">
      <w:pPr>
        <w:ind w:firstLine="708"/>
        <w:jc w:val="both"/>
        <w:rPr>
          <w:rFonts w:ascii="Calibri" w:hAnsi="Calibri" w:cs="Calibri"/>
          <w:color w:val="000000"/>
          <w:sz w:val="24"/>
          <w:szCs w:val="24"/>
        </w:rPr>
      </w:pPr>
      <w:r w:rsidRPr="00CD1184">
        <w:rPr>
          <w:rFonts w:ascii="Calibri" w:hAnsi="Calibri" w:cs="Calibri"/>
          <w:b/>
          <w:sz w:val="24"/>
          <w:szCs w:val="24"/>
        </w:rPr>
        <w:t xml:space="preserve">O </w:t>
      </w:r>
      <w:r>
        <w:rPr>
          <w:rFonts w:ascii="Calibri" w:hAnsi="Calibri" w:cs="Calibri"/>
          <w:b/>
          <w:sz w:val="24"/>
          <w:szCs w:val="24"/>
        </w:rPr>
        <w:t>Município de Vale do Sol, RS</w:t>
      </w:r>
      <w:r w:rsidRPr="00CD1184">
        <w:rPr>
          <w:rFonts w:ascii="Calibri" w:hAnsi="Calibri" w:cs="Calibri"/>
          <w:sz w:val="24"/>
          <w:szCs w:val="24"/>
        </w:rPr>
        <w:t xml:space="preserve">, através do Prefeito Municipal, Sr. Maiquel Evandro Laureano Silva, no uso de suas atribuições, torna público, para conhecimento dos interessados que </w:t>
      </w:r>
      <w:r w:rsidRPr="00CD1184">
        <w:rPr>
          <w:rFonts w:ascii="Calibri" w:hAnsi="Calibri" w:cs="Calibri"/>
          <w:color w:val="000000"/>
          <w:sz w:val="24"/>
          <w:szCs w:val="24"/>
        </w:rPr>
        <w:t xml:space="preserve">estará realizando licitação, na modalidade </w:t>
      </w:r>
      <w:r w:rsidRPr="00CD1184">
        <w:rPr>
          <w:rFonts w:ascii="Calibri" w:hAnsi="Calibri" w:cs="Calibri"/>
          <w:b/>
          <w:color w:val="000000"/>
          <w:sz w:val="24"/>
          <w:szCs w:val="24"/>
        </w:rPr>
        <w:t>PREGÃO ELETRÔNICO</w:t>
      </w:r>
      <w:r w:rsidRPr="00CD1184">
        <w:rPr>
          <w:rFonts w:ascii="Calibri" w:hAnsi="Calibri" w:cs="Calibri"/>
          <w:sz w:val="24"/>
          <w:szCs w:val="24"/>
        </w:rPr>
        <w:t>, objetivando o registro de preços d</w:t>
      </w:r>
      <w:r w:rsidR="00D21A98">
        <w:rPr>
          <w:rFonts w:ascii="Calibri" w:hAnsi="Calibri" w:cs="Calibri"/>
          <w:sz w:val="24"/>
          <w:szCs w:val="24"/>
        </w:rPr>
        <w:t>e hipoclorito de sódio</w:t>
      </w:r>
      <w:r w:rsidRPr="00CD1184">
        <w:rPr>
          <w:rFonts w:ascii="Calibri" w:hAnsi="Calibri" w:cs="Calibri"/>
          <w:sz w:val="24"/>
          <w:szCs w:val="24"/>
        </w:rPr>
        <w:t xml:space="preserve">, processando-se essa licitação </w:t>
      </w:r>
      <w:r w:rsidR="00D21A98" w:rsidRPr="00CD1184">
        <w:rPr>
          <w:rFonts w:ascii="Calibri" w:hAnsi="Calibri" w:cs="Calibri"/>
          <w:sz w:val="24"/>
          <w:szCs w:val="24"/>
        </w:rPr>
        <w:t xml:space="preserve">nos </w:t>
      </w:r>
      <w:r w:rsidR="00D21A98">
        <w:rPr>
          <w:rFonts w:ascii="Calibri" w:hAnsi="Calibri" w:cs="Calibri"/>
          <w:sz w:val="24"/>
          <w:szCs w:val="24"/>
        </w:rPr>
        <w:t xml:space="preserve">termos </w:t>
      </w:r>
      <w:r w:rsidR="00D21A98" w:rsidRPr="00B77A29">
        <w:rPr>
          <w:rFonts w:asciiTheme="minorHAnsi" w:hAnsiTheme="minorHAnsi" w:cstheme="minorHAnsi"/>
          <w:sz w:val="24"/>
          <w:szCs w:val="24"/>
        </w:rPr>
        <w:t xml:space="preserve">da </w:t>
      </w:r>
      <w:r w:rsidR="00D21A98" w:rsidRPr="00CD1184">
        <w:rPr>
          <w:rFonts w:ascii="Calibri" w:hAnsi="Calibri" w:cs="Calibri"/>
          <w:sz w:val="24"/>
          <w:szCs w:val="24"/>
        </w:rPr>
        <w:t>Lei Federal n.º 10.520</w:t>
      </w:r>
      <w:r w:rsidR="00D21A98">
        <w:rPr>
          <w:rFonts w:ascii="Calibri" w:hAnsi="Calibri" w:cs="Calibri"/>
          <w:sz w:val="24"/>
          <w:szCs w:val="24"/>
        </w:rPr>
        <w:t>/</w:t>
      </w:r>
      <w:r w:rsidR="00D21A98" w:rsidRPr="00CD1184">
        <w:rPr>
          <w:rFonts w:ascii="Calibri" w:hAnsi="Calibri" w:cs="Calibri"/>
          <w:sz w:val="24"/>
          <w:szCs w:val="24"/>
        </w:rPr>
        <w:t xml:space="preserve">2002, </w:t>
      </w:r>
      <w:r w:rsidR="00D21A98">
        <w:rPr>
          <w:rFonts w:ascii="Calibri" w:hAnsi="Calibri" w:cs="Calibri"/>
          <w:sz w:val="24"/>
          <w:szCs w:val="24"/>
        </w:rPr>
        <w:t xml:space="preserve">Decreto Federal 10.024/2019 </w:t>
      </w:r>
      <w:r w:rsidR="00D21A98" w:rsidRPr="00CD1184">
        <w:rPr>
          <w:rFonts w:ascii="Calibri" w:hAnsi="Calibri" w:cs="Calibri"/>
          <w:sz w:val="24"/>
          <w:szCs w:val="24"/>
        </w:rPr>
        <w:t xml:space="preserve">e do Decreto Municipal nº </w:t>
      </w:r>
      <w:r w:rsidR="00D21A98">
        <w:rPr>
          <w:rFonts w:ascii="Calibri" w:hAnsi="Calibri" w:cs="Calibri"/>
          <w:sz w:val="24"/>
          <w:szCs w:val="24"/>
        </w:rPr>
        <w:t>2509/2020</w:t>
      </w:r>
      <w:r w:rsidR="00D21A98" w:rsidRPr="00CD1184">
        <w:rPr>
          <w:rFonts w:ascii="Calibri" w:hAnsi="Calibri" w:cs="Calibri"/>
          <w:sz w:val="24"/>
          <w:szCs w:val="24"/>
        </w:rPr>
        <w:t>, com aplicação subsidiária da Lei Federal nº 8.666/93 e</w:t>
      </w:r>
      <w:r w:rsidR="00D21A98" w:rsidRPr="00CD1184">
        <w:rPr>
          <w:rFonts w:ascii="Calibri" w:hAnsi="Calibri" w:cs="Calibri"/>
          <w:color w:val="000000"/>
          <w:sz w:val="24"/>
          <w:szCs w:val="24"/>
        </w:rPr>
        <w:t xml:space="preserve"> mediante as condições estabelecidas neste Edital</w:t>
      </w:r>
      <w:r w:rsidRPr="00CD1184">
        <w:rPr>
          <w:rFonts w:ascii="Calibri" w:hAnsi="Calibri" w:cs="Calibri"/>
          <w:color w:val="000000"/>
          <w:sz w:val="24"/>
          <w:szCs w:val="24"/>
        </w:rPr>
        <w:t>.</w:t>
      </w:r>
    </w:p>
    <w:p w14:paraId="322CEA57" w14:textId="77777777" w:rsidR="00772EE9" w:rsidRPr="00CD1184" w:rsidRDefault="00772EE9" w:rsidP="00772EE9">
      <w:pPr>
        <w:widowControl w:val="0"/>
        <w:ind w:firstLine="1701"/>
        <w:jc w:val="both"/>
        <w:rPr>
          <w:rFonts w:ascii="Calibri" w:hAnsi="Calibri" w:cs="Calibri"/>
          <w:snapToGrid w:val="0"/>
          <w:color w:val="000000"/>
          <w:sz w:val="24"/>
          <w:szCs w:val="24"/>
        </w:rPr>
      </w:pPr>
    </w:p>
    <w:p w14:paraId="0026D3FE" w14:textId="77777777" w:rsidR="00772EE9" w:rsidRPr="00CD1184" w:rsidRDefault="00772EE9" w:rsidP="00772EE9">
      <w:pPr>
        <w:widowControl w:val="0"/>
        <w:jc w:val="both"/>
        <w:rPr>
          <w:rFonts w:ascii="Calibri" w:hAnsi="Calibri" w:cs="Calibri"/>
          <w:b/>
          <w:snapToGrid w:val="0"/>
          <w:color w:val="000000"/>
          <w:sz w:val="24"/>
          <w:szCs w:val="24"/>
        </w:rPr>
      </w:pPr>
      <w:r w:rsidRPr="00CD1184">
        <w:rPr>
          <w:rFonts w:ascii="Calibri" w:hAnsi="Calibri" w:cs="Calibri"/>
          <w:b/>
          <w:snapToGrid w:val="0"/>
          <w:color w:val="000000"/>
          <w:sz w:val="24"/>
          <w:szCs w:val="24"/>
        </w:rPr>
        <w:t>1 – DA SESSÃO PÚBLICA DO PREGÃO ELETRÔNICO:</w:t>
      </w:r>
    </w:p>
    <w:p w14:paraId="6C9F5637" w14:textId="77777777" w:rsidR="00772EE9" w:rsidRPr="00CD1184" w:rsidRDefault="00772EE9" w:rsidP="00772EE9">
      <w:pPr>
        <w:widowControl w:val="0"/>
        <w:jc w:val="both"/>
        <w:rPr>
          <w:rFonts w:ascii="Calibri" w:hAnsi="Calibri" w:cs="Calibri"/>
          <w:snapToGrid w:val="0"/>
          <w:color w:val="000000"/>
          <w:sz w:val="24"/>
          <w:szCs w:val="24"/>
        </w:rPr>
      </w:pPr>
    </w:p>
    <w:p w14:paraId="37BB7CDC" w14:textId="465DB898" w:rsidR="00772EE9" w:rsidRPr="00CD1184" w:rsidRDefault="00772EE9" w:rsidP="00772EE9">
      <w:pPr>
        <w:widowControl w:val="0"/>
        <w:jc w:val="both"/>
        <w:rPr>
          <w:rFonts w:ascii="Calibri" w:hAnsi="Calibri" w:cs="Calibri"/>
          <w:snapToGrid w:val="0"/>
          <w:color w:val="000000"/>
          <w:sz w:val="24"/>
          <w:szCs w:val="24"/>
        </w:rPr>
      </w:pPr>
      <w:r w:rsidRPr="00CD1184">
        <w:rPr>
          <w:rFonts w:ascii="Calibri" w:hAnsi="Calibri" w:cs="Calibri"/>
          <w:b/>
          <w:snapToGrid w:val="0"/>
          <w:color w:val="000000"/>
          <w:sz w:val="24"/>
          <w:szCs w:val="24"/>
        </w:rPr>
        <w:t>D</w:t>
      </w:r>
      <w:r w:rsidR="005A60BE">
        <w:rPr>
          <w:rFonts w:ascii="Calibri" w:hAnsi="Calibri" w:cs="Calibri"/>
          <w:b/>
          <w:snapToGrid w:val="0"/>
          <w:color w:val="000000"/>
          <w:sz w:val="24"/>
          <w:szCs w:val="24"/>
        </w:rPr>
        <w:t>ATA</w:t>
      </w:r>
      <w:r w:rsidRPr="00CD1184">
        <w:rPr>
          <w:rFonts w:ascii="Calibri" w:hAnsi="Calibri" w:cs="Calibri"/>
          <w:b/>
          <w:snapToGrid w:val="0"/>
          <w:color w:val="000000"/>
          <w:sz w:val="24"/>
          <w:szCs w:val="24"/>
        </w:rPr>
        <w:t xml:space="preserve">: </w:t>
      </w:r>
      <w:r w:rsidR="00654251">
        <w:rPr>
          <w:rFonts w:ascii="Calibri" w:hAnsi="Calibri" w:cs="Calibri"/>
          <w:snapToGrid w:val="0"/>
          <w:color w:val="000000"/>
          <w:sz w:val="24"/>
          <w:szCs w:val="24"/>
        </w:rPr>
        <w:t>18 (dezoito) de novembro</w:t>
      </w:r>
      <w:r w:rsidRPr="00CD1184">
        <w:rPr>
          <w:rFonts w:ascii="Calibri" w:hAnsi="Calibri" w:cs="Calibri"/>
          <w:snapToGrid w:val="0"/>
          <w:color w:val="000000"/>
          <w:sz w:val="24"/>
          <w:szCs w:val="24"/>
        </w:rPr>
        <w:t xml:space="preserve"> de </w:t>
      </w:r>
      <w:r w:rsidR="00654251">
        <w:rPr>
          <w:rFonts w:ascii="Calibri" w:hAnsi="Calibri" w:cs="Calibri"/>
          <w:snapToGrid w:val="0"/>
          <w:color w:val="000000"/>
          <w:sz w:val="24"/>
          <w:szCs w:val="24"/>
        </w:rPr>
        <w:t>2022</w:t>
      </w:r>
      <w:r w:rsidRPr="00CD1184">
        <w:rPr>
          <w:rFonts w:ascii="Calibri" w:hAnsi="Calibri" w:cs="Calibri"/>
          <w:snapToGrid w:val="0"/>
          <w:color w:val="000000"/>
          <w:sz w:val="24"/>
          <w:szCs w:val="24"/>
        </w:rPr>
        <w:t>.</w:t>
      </w:r>
    </w:p>
    <w:p w14:paraId="2EB1D5F8" w14:textId="77777777" w:rsidR="00772EE9" w:rsidRPr="00CD1184" w:rsidRDefault="00772EE9" w:rsidP="00772EE9">
      <w:pPr>
        <w:widowControl w:val="0"/>
        <w:jc w:val="both"/>
        <w:rPr>
          <w:rFonts w:ascii="Calibri" w:hAnsi="Calibri" w:cs="Calibri"/>
          <w:snapToGrid w:val="0"/>
          <w:color w:val="000000"/>
          <w:sz w:val="24"/>
          <w:szCs w:val="24"/>
        </w:rPr>
      </w:pPr>
      <w:r w:rsidRPr="00CD1184">
        <w:rPr>
          <w:rFonts w:ascii="Calibri" w:hAnsi="Calibri" w:cs="Calibri"/>
          <w:b/>
          <w:snapToGrid w:val="0"/>
          <w:color w:val="000000"/>
          <w:sz w:val="24"/>
          <w:szCs w:val="24"/>
        </w:rPr>
        <w:t xml:space="preserve">HORÁRIO: </w:t>
      </w:r>
      <w:r w:rsidR="00635037">
        <w:rPr>
          <w:rFonts w:ascii="Calibri" w:hAnsi="Calibri" w:cs="Calibri"/>
          <w:snapToGrid w:val="0"/>
          <w:color w:val="000000"/>
          <w:sz w:val="24"/>
          <w:szCs w:val="24"/>
        </w:rPr>
        <w:t>9</w:t>
      </w:r>
      <w:r w:rsidRPr="00CD1184">
        <w:rPr>
          <w:rFonts w:ascii="Calibri" w:hAnsi="Calibri" w:cs="Calibri"/>
          <w:snapToGrid w:val="0"/>
          <w:color w:val="000000"/>
          <w:sz w:val="24"/>
          <w:szCs w:val="24"/>
        </w:rPr>
        <w:t xml:space="preserve"> horas (horário de Brasília/DF).</w:t>
      </w:r>
    </w:p>
    <w:p w14:paraId="776A60F5" w14:textId="77777777" w:rsidR="00772EE9" w:rsidRPr="00CD1184" w:rsidRDefault="00772EE9" w:rsidP="00772EE9">
      <w:pPr>
        <w:widowControl w:val="0"/>
        <w:jc w:val="both"/>
        <w:rPr>
          <w:rFonts w:ascii="Calibri" w:hAnsi="Calibri" w:cs="Calibri"/>
          <w:b/>
          <w:snapToGrid w:val="0"/>
          <w:color w:val="000000"/>
          <w:sz w:val="24"/>
          <w:szCs w:val="24"/>
        </w:rPr>
      </w:pPr>
      <w:r w:rsidRPr="00CD1184">
        <w:rPr>
          <w:rFonts w:ascii="Calibri" w:hAnsi="Calibri" w:cs="Calibri"/>
          <w:b/>
          <w:snapToGrid w:val="0"/>
          <w:color w:val="000000"/>
          <w:sz w:val="24"/>
          <w:szCs w:val="24"/>
        </w:rPr>
        <w:t xml:space="preserve">ENDEREÇO ELETRÔNICO: </w:t>
      </w:r>
      <w:hyperlink r:id="rId7" w:history="1">
        <w:r w:rsidRPr="00CD1184">
          <w:rPr>
            <w:rStyle w:val="Hyperlink"/>
            <w:rFonts w:ascii="Calibri" w:hAnsi="Calibri" w:cs="Calibri"/>
            <w:sz w:val="24"/>
            <w:szCs w:val="24"/>
          </w:rPr>
          <w:t>http://www.portaldecompraspublicas.com.br/18/</w:t>
        </w:r>
      </w:hyperlink>
      <w:r w:rsidRPr="00CD1184">
        <w:rPr>
          <w:rStyle w:val="Hyperlink"/>
          <w:rFonts w:ascii="Calibri" w:hAnsi="Calibri" w:cs="Calibri"/>
          <w:b/>
          <w:sz w:val="24"/>
          <w:szCs w:val="24"/>
        </w:rPr>
        <w:t>.</w:t>
      </w:r>
    </w:p>
    <w:p w14:paraId="47169D5A" w14:textId="77777777" w:rsidR="00772EE9" w:rsidRPr="00CD1184" w:rsidRDefault="00772EE9" w:rsidP="00772EE9">
      <w:pPr>
        <w:widowControl w:val="0"/>
        <w:jc w:val="both"/>
        <w:rPr>
          <w:rFonts w:ascii="Calibri" w:hAnsi="Calibri" w:cs="Calibri"/>
          <w:snapToGrid w:val="0"/>
          <w:color w:val="000000"/>
          <w:sz w:val="24"/>
          <w:szCs w:val="24"/>
        </w:rPr>
      </w:pPr>
    </w:p>
    <w:p w14:paraId="499F5365" w14:textId="77777777" w:rsidR="00772EE9" w:rsidRPr="00CD1184" w:rsidRDefault="00772EE9" w:rsidP="00772EE9">
      <w:pPr>
        <w:widowControl w:val="0"/>
        <w:jc w:val="both"/>
        <w:rPr>
          <w:rFonts w:ascii="Calibri" w:hAnsi="Calibri" w:cs="Calibri"/>
          <w:b/>
          <w:snapToGrid w:val="0"/>
          <w:color w:val="000000"/>
          <w:sz w:val="24"/>
          <w:szCs w:val="24"/>
        </w:rPr>
      </w:pPr>
      <w:r w:rsidRPr="00CD1184">
        <w:rPr>
          <w:rFonts w:ascii="Calibri" w:hAnsi="Calibri" w:cs="Calibri"/>
          <w:b/>
          <w:snapToGrid w:val="0"/>
          <w:color w:val="000000"/>
          <w:sz w:val="24"/>
          <w:szCs w:val="24"/>
        </w:rPr>
        <w:t>2 – OBJETO</w:t>
      </w:r>
    </w:p>
    <w:p w14:paraId="004F3165" w14:textId="77777777" w:rsidR="00772EE9" w:rsidRPr="00CD1184" w:rsidRDefault="00772EE9" w:rsidP="00772EE9">
      <w:pPr>
        <w:jc w:val="both"/>
        <w:rPr>
          <w:rFonts w:ascii="Calibri" w:hAnsi="Calibri" w:cs="Calibri"/>
          <w:color w:val="000000"/>
          <w:sz w:val="24"/>
          <w:szCs w:val="24"/>
        </w:rPr>
      </w:pPr>
    </w:p>
    <w:p w14:paraId="7926B226" w14:textId="77777777" w:rsidR="00772EE9" w:rsidRPr="00CD1184" w:rsidRDefault="00772EE9" w:rsidP="00772EE9">
      <w:pPr>
        <w:jc w:val="both"/>
        <w:rPr>
          <w:rFonts w:ascii="Calibri" w:hAnsi="Calibri" w:cs="Calibri"/>
          <w:sz w:val="24"/>
          <w:szCs w:val="24"/>
        </w:rPr>
      </w:pPr>
      <w:r w:rsidRPr="00CD1184">
        <w:rPr>
          <w:rFonts w:ascii="Calibri" w:hAnsi="Calibri" w:cs="Calibri"/>
          <w:b/>
          <w:color w:val="000000"/>
          <w:sz w:val="24"/>
          <w:szCs w:val="24"/>
        </w:rPr>
        <w:t>2.1</w:t>
      </w:r>
      <w:r w:rsidRPr="00CD1184">
        <w:rPr>
          <w:rFonts w:ascii="Calibri" w:hAnsi="Calibri" w:cs="Calibri"/>
          <w:color w:val="000000"/>
          <w:sz w:val="24"/>
          <w:szCs w:val="24"/>
        </w:rPr>
        <w:t xml:space="preserve"> </w:t>
      </w:r>
      <w:r w:rsidRPr="00CD1184">
        <w:rPr>
          <w:rFonts w:ascii="Calibri" w:hAnsi="Calibri" w:cs="Calibri"/>
          <w:bCs/>
          <w:sz w:val="24"/>
          <w:szCs w:val="24"/>
        </w:rPr>
        <w:t>Constitui objeto da presente licitação o</w:t>
      </w:r>
      <w:r w:rsidRPr="00CD1184">
        <w:rPr>
          <w:rFonts w:ascii="Calibri" w:hAnsi="Calibri" w:cs="Calibri"/>
          <w:sz w:val="24"/>
          <w:szCs w:val="24"/>
        </w:rPr>
        <w:t xml:space="preserve"> </w:t>
      </w:r>
      <w:r w:rsidRPr="00CD1184">
        <w:rPr>
          <w:rFonts w:ascii="Calibri" w:hAnsi="Calibri" w:cs="Calibri"/>
          <w:b/>
          <w:bCs/>
          <w:sz w:val="24"/>
          <w:szCs w:val="24"/>
        </w:rPr>
        <w:t>R</w:t>
      </w:r>
      <w:r>
        <w:rPr>
          <w:rFonts w:ascii="Calibri" w:hAnsi="Calibri" w:cs="Calibri"/>
          <w:b/>
          <w:bCs/>
          <w:sz w:val="24"/>
          <w:szCs w:val="24"/>
        </w:rPr>
        <w:t>egistro de Preços para aquisição de material de cloração de água para consumo humano</w:t>
      </w:r>
      <w:r w:rsidRPr="00CD1184">
        <w:rPr>
          <w:rFonts w:ascii="Calibri" w:hAnsi="Calibri" w:cs="Calibri"/>
          <w:b/>
          <w:bCs/>
          <w:sz w:val="24"/>
          <w:szCs w:val="24"/>
        </w:rPr>
        <w:t xml:space="preserve">, </w:t>
      </w:r>
      <w:r w:rsidRPr="00CD1184">
        <w:rPr>
          <w:rFonts w:ascii="Calibri" w:hAnsi="Calibri" w:cs="Calibri"/>
          <w:sz w:val="24"/>
          <w:szCs w:val="24"/>
        </w:rPr>
        <w:t>com validade de 12 (doze) meses, contados da assinatura da ata de registro de preços, conforme descrito e especificado no ANEXO I – Termo de Referência</w:t>
      </w:r>
      <w:r w:rsidRPr="00CD1184">
        <w:rPr>
          <w:rFonts w:ascii="Calibri" w:hAnsi="Calibri" w:cs="Calibri"/>
          <w:bCs/>
          <w:sz w:val="24"/>
          <w:szCs w:val="24"/>
        </w:rPr>
        <w:t>, sendo a adjudicação pelo critério de menor preço por item.</w:t>
      </w:r>
    </w:p>
    <w:p w14:paraId="5C8D606E" w14:textId="77777777" w:rsidR="00772EE9" w:rsidRPr="00CD1184" w:rsidRDefault="00772EE9" w:rsidP="00772EE9">
      <w:pPr>
        <w:pStyle w:val="Cabealho"/>
        <w:jc w:val="both"/>
        <w:rPr>
          <w:rFonts w:ascii="Calibri" w:hAnsi="Calibri" w:cs="Calibri"/>
          <w:color w:val="000000"/>
          <w:sz w:val="24"/>
          <w:szCs w:val="24"/>
        </w:rPr>
      </w:pPr>
    </w:p>
    <w:p w14:paraId="36B93128" w14:textId="77777777" w:rsidR="00772EE9" w:rsidRPr="00CD1184" w:rsidRDefault="00772EE9" w:rsidP="00772EE9">
      <w:pPr>
        <w:autoSpaceDE w:val="0"/>
        <w:autoSpaceDN w:val="0"/>
        <w:adjustRightInd w:val="0"/>
        <w:jc w:val="both"/>
        <w:rPr>
          <w:rFonts w:ascii="Calibri" w:hAnsi="Calibri" w:cs="Calibri"/>
          <w:sz w:val="24"/>
          <w:szCs w:val="24"/>
        </w:rPr>
      </w:pPr>
      <w:r w:rsidRPr="00CD1184">
        <w:rPr>
          <w:rFonts w:ascii="Calibri" w:hAnsi="Calibri" w:cs="Calibri"/>
          <w:b/>
          <w:sz w:val="24"/>
          <w:szCs w:val="24"/>
        </w:rPr>
        <w:t>2.2</w:t>
      </w:r>
      <w:r w:rsidRPr="00CD1184">
        <w:rPr>
          <w:rFonts w:ascii="Calibri" w:hAnsi="Calibri" w:cs="Calibri"/>
          <w:sz w:val="24"/>
          <w:szCs w:val="24"/>
        </w:rPr>
        <w:t xml:space="preserve"> O objeto será adquirido conforme a demanda do Município de Vale do Sol.</w:t>
      </w:r>
    </w:p>
    <w:p w14:paraId="799F9329" w14:textId="77777777" w:rsidR="00772EE9" w:rsidRPr="00CD1184" w:rsidRDefault="00772EE9" w:rsidP="00772EE9">
      <w:pPr>
        <w:autoSpaceDE w:val="0"/>
        <w:autoSpaceDN w:val="0"/>
        <w:adjustRightInd w:val="0"/>
        <w:ind w:firstLine="1134"/>
        <w:jc w:val="both"/>
        <w:rPr>
          <w:rFonts w:ascii="Calibri" w:hAnsi="Calibri" w:cs="Calibri"/>
          <w:sz w:val="24"/>
          <w:szCs w:val="24"/>
        </w:rPr>
      </w:pPr>
    </w:p>
    <w:p w14:paraId="79DD7E9B" w14:textId="77777777" w:rsidR="00772EE9" w:rsidRPr="00CD1184" w:rsidRDefault="00772EE9" w:rsidP="00772EE9">
      <w:pPr>
        <w:autoSpaceDE w:val="0"/>
        <w:autoSpaceDN w:val="0"/>
        <w:adjustRightInd w:val="0"/>
        <w:jc w:val="both"/>
        <w:rPr>
          <w:rFonts w:ascii="Calibri" w:hAnsi="Calibri" w:cs="Calibri"/>
          <w:sz w:val="24"/>
          <w:szCs w:val="24"/>
        </w:rPr>
      </w:pPr>
      <w:r w:rsidRPr="00CD1184">
        <w:rPr>
          <w:rFonts w:ascii="Calibri" w:hAnsi="Calibri" w:cs="Calibri"/>
          <w:b/>
          <w:sz w:val="24"/>
          <w:szCs w:val="24"/>
        </w:rPr>
        <w:t>2.3</w:t>
      </w:r>
      <w:r w:rsidRPr="00CD1184">
        <w:rPr>
          <w:rFonts w:ascii="Calibri" w:hAnsi="Calibri" w:cs="Calibri"/>
          <w:sz w:val="24"/>
          <w:szCs w:val="24"/>
        </w:rPr>
        <w:t xml:space="preserve"> O registro de preços terá validade de 12 meses, contados a partir da homologação do procedimento licitatório.</w:t>
      </w:r>
    </w:p>
    <w:p w14:paraId="414F041C" w14:textId="77777777" w:rsidR="00772EE9" w:rsidRPr="00CD1184" w:rsidRDefault="00772EE9" w:rsidP="00772EE9">
      <w:pPr>
        <w:autoSpaceDE w:val="0"/>
        <w:autoSpaceDN w:val="0"/>
        <w:adjustRightInd w:val="0"/>
        <w:ind w:firstLine="1134"/>
        <w:jc w:val="both"/>
        <w:rPr>
          <w:rFonts w:ascii="Calibri" w:hAnsi="Calibri" w:cs="Calibri"/>
          <w:sz w:val="24"/>
          <w:szCs w:val="24"/>
        </w:rPr>
      </w:pPr>
    </w:p>
    <w:p w14:paraId="0F5D6D22" w14:textId="77777777" w:rsidR="00772EE9" w:rsidRPr="00CD1184" w:rsidRDefault="00772EE9" w:rsidP="00772EE9">
      <w:pPr>
        <w:autoSpaceDE w:val="0"/>
        <w:autoSpaceDN w:val="0"/>
        <w:adjustRightInd w:val="0"/>
        <w:jc w:val="both"/>
        <w:rPr>
          <w:rFonts w:ascii="Calibri" w:hAnsi="Calibri" w:cs="Calibri"/>
          <w:sz w:val="24"/>
          <w:szCs w:val="24"/>
        </w:rPr>
      </w:pPr>
      <w:r w:rsidRPr="00CD1184">
        <w:rPr>
          <w:rFonts w:ascii="Calibri" w:hAnsi="Calibri" w:cs="Calibri"/>
          <w:b/>
          <w:sz w:val="24"/>
          <w:szCs w:val="24"/>
        </w:rPr>
        <w:t>2.4</w:t>
      </w:r>
      <w:r w:rsidRPr="00CD1184">
        <w:rPr>
          <w:rFonts w:ascii="Calibri" w:hAnsi="Calibri" w:cs="Calibri"/>
          <w:sz w:val="24"/>
          <w:szCs w:val="24"/>
        </w:rPr>
        <w:t xml:space="preserve"> A proposta selecionada fica à disposição da Administração que, se e quando desejar adquirir valer-se-á dos preços registrados, tantas vezes quanto desejar. Portanto, fica ressalvado, desde já, que a Administração não está obrigada a contratar e adquirir os produtos licitados e registrados.</w:t>
      </w:r>
    </w:p>
    <w:p w14:paraId="0E30655B" w14:textId="77777777" w:rsidR="00772EE9" w:rsidRPr="00CD1184" w:rsidRDefault="00772EE9" w:rsidP="00772EE9">
      <w:pPr>
        <w:pStyle w:val="Cabealho"/>
        <w:jc w:val="both"/>
        <w:rPr>
          <w:rFonts w:ascii="Calibri" w:hAnsi="Calibri" w:cs="Calibri"/>
          <w:color w:val="000000"/>
          <w:sz w:val="24"/>
          <w:szCs w:val="24"/>
        </w:rPr>
      </w:pPr>
    </w:p>
    <w:p w14:paraId="71AD09C8" w14:textId="77777777" w:rsidR="00772EE9" w:rsidRPr="00CD1184" w:rsidRDefault="00772EE9" w:rsidP="00772EE9">
      <w:pPr>
        <w:widowControl w:val="0"/>
        <w:jc w:val="both"/>
        <w:rPr>
          <w:rFonts w:ascii="Calibri" w:hAnsi="Calibri" w:cs="Calibri"/>
          <w:b/>
          <w:snapToGrid w:val="0"/>
          <w:sz w:val="24"/>
          <w:szCs w:val="24"/>
        </w:rPr>
      </w:pPr>
      <w:r w:rsidRPr="00CD1184">
        <w:rPr>
          <w:rFonts w:ascii="Calibri" w:hAnsi="Calibri" w:cs="Calibri"/>
          <w:b/>
          <w:snapToGrid w:val="0"/>
          <w:color w:val="000000"/>
          <w:sz w:val="24"/>
          <w:szCs w:val="24"/>
        </w:rPr>
        <w:t>3 – PARTICIPAÇÃO</w:t>
      </w:r>
    </w:p>
    <w:p w14:paraId="165D2091" w14:textId="77777777" w:rsidR="00772EE9" w:rsidRPr="00CD1184" w:rsidRDefault="00772EE9" w:rsidP="00772EE9">
      <w:pPr>
        <w:widowControl w:val="0"/>
        <w:jc w:val="both"/>
        <w:rPr>
          <w:rFonts w:ascii="Calibri" w:hAnsi="Calibri" w:cs="Calibri"/>
          <w:snapToGrid w:val="0"/>
          <w:color w:val="000000"/>
          <w:sz w:val="24"/>
          <w:szCs w:val="24"/>
        </w:rPr>
      </w:pPr>
    </w:p>
    <w:p w14:paraId="0DB7052A" w14:textId="7E6277F4" w:rsidR="00772EE9" w:rsidRPr="00CD1184" w:rsidRDefault="00772EE9" w:rsidP="00772EE9">
      <w:pPr>
        <w:widowControl w:val="0"/>
        <w:jc w:val="both"/>
        <w:rPr>
          <w:rFonts w:ascii="Calibri" w:hAnsi="Calibri" w:cs="Calibri"/>
          <w:sz w:val="24"/>
          <w:szCs w:val="24"/>
        </w:rPr>
      </w:pPr>
      <w:r w:rsidRPr="00CD1184">
        <w:rPr>
          <w:rFonts w:ascii="Calibri" w:hAnsi="Calibri" w:cs="Calibri"/>
          <w:b/>
          <w:sz w:val="24"/>
          <w:szCs w:val="24"/>
        </w:rPr>
        <w:t>3.1</w:t>
      </w:r>
      <w:r w:rsidRPr="00CD1184">
        <w:rPr>
          <w:rFonts w:ascii="Calibri" w:hAnsi="Calibri" w:cs="Calibri"/>
          <w:sz w:val="24"/>
          <w:szCs w:val="24"/>
        </w:rPr>
        <w:t xml:space="preserve"> Somente poderão participar da sessão pública, as empresas que apresentarem propostas </w:t>
      </w:r>
      <w:r w:rsidR="00D21A98">
        <w:rPr>
          <w:rFonts w:ascii="Calibri" w:hAnsi="Calibri" w:cs="Calibri"/>
          <w:sz w:val="24"/>
          <w:szCs w:val="24"/>
        </w:rPr>
        <w:t xml:space="preserve">e  enviarem documentação </w:t>
      </w:r>
      <w:r w:rsidRPr="00CD1184">
        <w:rPr>
          <w:rFonts w:ascii="Calibri" w:hAnsi="Calibri" w:cs="Calibri"/>
          <w:sz w:val="24"/>
          <w:szCs w:val="24"/>
        </w:rPr>
        <w:t xml:space="preserve">através do site </w:t>
      </w:r>
      <w:hyperlink r:id="rId8" w:history="1">
        <w:r w:rsidRPr="00CD1184">
          <w:rPr>
            <w:rStyle w:val="Hyperlink"/>
            <w:rFonts w:ascii="Calibri" w:hAnsi="Calibri" w:cs="Calibri"/>
            <w:b/>
            <w:sz w:val="24"/>
            <w:szCs w:val="24"/>
          </w:rPr>
          <w:t>http://www.portaldecompraspublicas.com.br/18/</w:t>
        </w:r>
      </w:hyperlink>
      <w:r w:rsidRPr="00CD1184">
        <w:rPr>
          <w:rStyle w:val="Hyperlink"/>
          <w:rFonts w:ascii="Calibri" w:hAnsi="Calibri" w:cs="Calibri"/>
          <w:b/>
          <w:sz w:val="24"/>
          <w:szCs w:val="24"/>
        </w:rPr>
        <w:t xml:space="preserve"> </w:t>
      </w:r>
      <w:r w:rsidRPr="00CD1184">
        <w:rPr>
          <w:rFonts w:ascii="Calibri" w:hAnsi="Calibri" w:cs="Calibri"/>
          <w:sz w:val="24"/>
          <w:szCs w:val="24"/>
        </w:rPr>
        <w:t>até o horário estipulado para o início da sessão, conforme dispõe o item 1 deste Edital.</w:t>
      </w:r>
    </w:p>
    <w:p w14:paraId="414DCF5C" w14:textId="77777777" w:rsidR="00772EE9" w:rsidRPr="00CD1184" w:rsidRDefault="00772EE9" w:rsidP="00772EE9">
      <w:pPr>
        <w:widowControl w:val="0"/>
        <w:jc w:val="both"/>
        <w:rPr>
          <w:rFonts w:ascii="Calibri" w:hAnsi="Calibri" w:cs="Calibri"/>
          <w:sz w:val="24"/>
          <w:szCs w:val="24"/>
        </w:rPr>
      </w:pPr>
    </w:p>
    <w:p w14:paraId="6118D19D" w14:textId="77777777" w:rsidR="00772EE9" w:rsidRPr="00CD1184" w:rsidRDefault="00772EE9" w:rsidP="00772EE9">
      <w:pPr>
        <w:widowControl w:val="0"/>
        <w:jc w:val="both"/>
        <w:rPr>
          <w:rFonts w:ascii="Calibri" w:hAnsi="Calibri" w:cs="Calibri"/>
          <w:sz w:val="24"/>
          <w:szCs w:val="24"/>
        </w:rPr>
      </w:pPr>
      <w:r w:rsidRPr="00CD1184">
        <w:rPr>
          <w:rFonts w:ascii="Calibri" w:hAnsi="Calibri" w:cs="Calibri"/>
          <w:b/>
          <w:sz w:val="24"/>
          <w:szCs w:val="24"/>
        </w:rPr>
        <w:t>3.2</w:t>
      </w:r>
      <w:r w:rsidRPr="00CD1184">
        <w:rPr>
          <w:rFonts w:ascii="Calibri" w:hAnsi="Calibri" w:cs="Calibri"/>
          <w:sz w:val="24"/>
          <w:szCs w:val="24"/>
        </w:rPr>
        <w:t xml:space="preserve"> Poderá participar do presente pregão eletrônico, a empresa que atender a todas as exigências, inclusive quanto à documentação constante deste Edital e seus Anexos e, estiver devidamente cadastrado junto ao Órgão Provedor do Sistema, através do site </w:t>
      </w:r>
      <w:hyperlink r:id="rId9" w:history="1">
        <w:r w:rsidRPr="00CD1184">
          <w:rPr>
            <w:rStyle w:val="Hyperlink"/>
            <w:rFonts w:ascii="Calibri" w:hAnsi="Calibri" w:cs="Calibri"/>
            <w:b/>
            <w:sz w:val="24"/>
            <w:szCs w:val="24"/>
          </w:rPr>
          <w:t>http://www.portaldecompraspublicas.com.br/18/</w:t>
        </w:r>
      </w:hyperlink>
      <w:r w:rsidRPr="00CD1184">
        <w:rPr>
          <w:rStyle w:val="Hyperlink"/>
          <w:rFonts w:ascii="Calibri" w:hAnsi="Calibri" w:cs="Calibri"/>
          <w:b/>
          <w:sz w:val="24"/>
          <w:szCs w:val="24"/>
        </w:rPr>
        <w:t>.</w:t>
      </w:r>
    </w:p>
    <w:p w14:paraId="102E6208" w14:textId="77777777" w:rsidR="00772EE9" w:rsidRPr="00CD1184" w:rsidRDefault="00772EE9" w:rsidP="00772EE9">
      <w:pPr>
        <w:widowControl w:val="0"/>
        <w:jc w:val="both"/>
        <w:rPr>
          <w:rFonts w:ascii="Calibri" w:hAnsi="Calibri" w:cs="Calibri"/>
          <w:sz w:val="24"/>
          <w:szCs w:val="24"/>
        </w:rPr>
      </w:pPr>
    </w:p>
    <w:p w14:paraId="5E739942" w14:textId="77777777" w:rsidR="00772EE9" w:rsidRPr="00CD1184" w:rsidRDefault="00772EE9" w:rsidP="00772EE9">
      <w:pPr>
        <w:widowControl w:val="0"/>
        <w:jc w:val="both"/>
        <w:rPr>
          <w:rFonts w:ascii="Calibri" w:hAnsi="Calibri" w:cs="Calibri"/>
          <w:sz w:val="24"/>
          <w:szCs w:val="24"/>
        </w:rPr>
      </w:pPr>
      <w:r w:rsidRPr="00CD1184">
        <w:rPr>
          <w:rFonts w:ascii="Calibri" w:hAnsi="Calibri" w:cs="Calibri"/>
          <w:b/>
          <w:sz w:val="24"/>
          <w:szCs w:val="24"/>
        </w:rPr>
        <w:lastRenderedPageBreak/>
        <w:t>3.3</w:t>
      </w:r>
      <w:r w:rsidRPr="00CD1184">
        <w:rPr>
          <w:rFonts w:ascii="Calibri" w:hAnsi="Calibri" w:cs="Calibri"/>
          <w:sz w:val="24"/>
          <w:szCs w:val="24"/>
        </w:rPr>
        <w:t xml:space="preserve"> Como requisito para participação no pregão, em campo próprio do sistema eletrônico, o licitante deverá manifestar o pleno conhecimento e atendimento às exigências de habilitação previstas no Edital.</w:t>
      </w:r>
    </w:p>
    <w:p w14:paraId="13CB5657" w14:textId="77777777" w:rsidR="00772EE9" w:rsidRPr="00CD1184" w:rsidRDefault="00772EE9" w:rsidP="00772EE9">
      <w:pPr>
        <w:pStyle w:val="Recuodecorpodetexto"/>
        <w:spacing w:after="0"/>
        <w:ind w:left="0"/>
        <w:jc w:val="both"/>
        <w:rPr>
          <w:rFonts w:ascii="Calibri" w:hAnsi="Calibri" w:cs="Calibri"/>
          <w:sz w:val="24"/>
          <w:szCs w:val="24"/>
        </w:rPr>
      </w:pPr>
    </w:p>
    <w:p w14:paraId="7ABC0784" w14:textId="77777777" w:rsidR="00772EE9" w:rsidRPr="00CD1184" w:rsidRDefault="00772EE9" w:rsidP="00772EE9">
      <w:pPr>
        <w:widowControl w:val="0"/>
        <w:jc w:val="both"/>
        <w:rPr>
          <w:rFonts w:ascii="Calibri" w:hAnsi="Calibri" w:cs="Calibri"/>
          <w:sz w:val="24"/>
          <w:szCs w:val="24"/>
        </w:rPr>
      </w:pPr>
      <w:r w:rsidRPr="00CD1184">
        <w:rPr>
          <w:rFonts w:ascii="Calibri" w:hAnsi="Calibri" w:cs="Calibri"/>
          <w:b/>
          <w:sz w:val="24"/>
          <w:szCs w:val="24"/>
        </w:rPr>
        <w:t>3.4</w:t>
      </w:r>
      <w:r w:rsidRPr="00CD1184">
        <w:rPr>
          <w:rFonts w:ascii="Calibri" w:hAnsi="Calibri" w:cs="Calibri"/>
          <w:sz w:val="24"/>
          <w:szCs w:val="24"/>
        </w:rPr>
        <w:t xml:space="preserve"> Não poderão participar deste Pregão:</w:t>
      </w:r>
    </w:p>
    <w:p w14:paraId="1A7950D6" w14:textId="77777777" w:rsidR="00772EE9" w:rsidRPr="00CD1184" w:rsidRDefault="00772EE9" w:rsidP="00772EE9">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a) consórcio de empresa, qualquer que seja sua forma de constituição;</w:t>
      </w:r>
    </w:p>
    <w:p w14:paraId="3B1EDB36" w14:textId="77777777" w:rsidR="00772EE9" w:rsidRPr="00CD1184" w:rsidRDefault="00772EE9" w:rsidP="00772EE9">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b) empresa ou sociedade estrangeira;</w:t>
      </w:r>
    </w:p>
    <w:p w14:paraId="29CC8CAC" w14:textId="77777777" w:rsidR="00772EE9" w:rsidRPr="00CD1184" w:rsidRDefault="00772EE9" w:rsidP="00772EE9">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c) empresa suspensa de contratar com o Município de Vale do Sol/RS</w:t>
      </w:r>
    </w:p>
    <w:p w14:paraId="273D6519" w14:textId="77777777" w:rsidR="00772EE9" w:rsidRPr="00CD1184" w:rsidRDefault="00772EE9" w:rsidP="00772EE9">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d) empresa que esteja declarada inidônea para licitar ou contratar com a Administração Pública, enquanto perdurarem os motivos da punição ou até que seja promovida a reabilitação perante a própria autoridade que aplicou a penalidade;</w:t>
      </w:r>
    </w:p>
    <w:p w14:paraId="795C35E9" w14:textId="77777777" w:rsidR="00772EE9" w:rsidRPr="00CD1184" w:rsidRDefault="00772EE9" w:rsidP="00772EE9">
      <w:pPr>
        <w:pStyle w:val="Recuodecorpodetexto"/>
        <w:spacing w:after="0"/>
        <w:ind w:left="0" w:firstLine="709"/>
        <w:jc w:val="both"/>
        <w:rPr>
          <w:rFonts w:ascii="Calibri" w:hAnsi="Calibri" w:cs="Calibri"/>
          <w:sz w:val="24"/>
          <w:szCs w:val="24"/>
        </w:rPr>
      </w:pPr>
      <w:r w:rsidRPr="00CD1184">
        <w:rPr>
          <w:rFonts w:ascii="Calibri" w:hAnsi="Calibri" w:cs="Calibri"/>
          <w:sz w:val="24"/>
          <w:szCs w:val="24"/>
        </w:rPr>
        <w:t>e) empresa cujo objeto social não seja pertinente e compatível com o objeto deste Pregão.</w:t>
      </w:r>
    </w:p>
    <w:p w14:paraId="618D36EF" w14:textId="77777777" w:rsidR="00772EE9" w:rsidRPr="00CD1184" w:rsidRDefault="00772EE9" w:rsidP="00772EE9">
      <w:pPr>
        <w:widowControl w:val="0"/>
        <w:ind w:firstLine="709"/>
        <w:jc w:val="both"/>
        <w:rPr>
          <w:rFonts w:ascii="Calibri" w:hAnsi="Calibri" w:cs="Calibri"/>
          <w:sz w:val="24"/>
          <w:szCs w:val="24"/>
        </w:rPr>
      </w:pPr>
      <w:r w:rsidRPr="00CD1184">
        <w:rPr>
          <w:rFonts w:ascii="Calibri" w:hAnsi="Calibri" w:cs="Calibri"/>
          <w:sz w:val="24"/>
          <w:szCs w:val="24"/>
        </w:rPr>
        <w:t>f) Não será admitida a participação de empresas que se encontrem em regime de concordata ou em processo de falência, sob concurso de credores, dissolução, liquidação.</w:t>
      </w:r>
    </w:p>
    <w:p w14:paraId="01816271" w14:textId="77777777" w:rsidR="00772EE9" w:rsidRPr="00CD1184" w:rsidRDefault="00772EE9" w:rsidP="00772EE9">
      <w:pPr>
        <w:widowControl w:val="0"/>
        <w:jc w:val="both"/>
        <w:rPr>
          <w:rFonts w:ascii="Calibri" w:hAnsi="Calibri" w:cs="Calibri"/>
          <w:sz w:val="24"/>
          <w:szCs w:val="24"/>
        </w:rPr>
      </w:pPr>
    </w:p>
    <w:p w14:paraId="5BAA46F1" w14:textId="77777777" w:rsidR="00772EE9" w:rsidRPr="00CD1184" w:rsidRDefault="00772EE9" w:rsidP="00772EE9">
      <w:pPr>
        <w:widowControl w:val="0"/>
        <w:jc w:val="both"/>
        <w:rPr>
          <w:rFonts w:ascii="Calibri" w:hAnsi="Calibri" w:cs="Calibri"/>
          <w:b/>
          <w:sz w:val="24"/>
          <w:szCs w:val="24"/>
        </w:rPr>
      </w:pPr>
      <w:r w:rsidRPr="00CD1184">
        <w:rPr>
          <w:rFonts w:ascii="Calibri" w:hAnsi="Calibri" w:cs="Calibri"/>
          <w:b/>
          <w:sz w:val="24"/>
          <w:szCs w:val="24"/>
        </w:rPr>
        <w:t>4 – REPRESENTAÇÃO E CREDENCIAMENTO</w:t>
      </w:r>
    </w:p>
    <w:p w14:paraId="2E7066BE" w14:textId="77777777" w:rsidR="00772EE9" w:rsidRPr="00CD1184" w:rsidRDefault="00772EE9" w:rsidP="00772EE9">
      <w:pPr>
        <w:widowControl w:val="0"/>
        <w:jc w:val="both"/>
        <w:rPr>
          <w:rFonts w:ascii="Calibri" w:hAnsi="Calibri" w:cs="Calibri"/>
          <w:snapToGrid w:val="0"/>
          <w:color w:val="000000"/>
          <w:sz w:val="24"/>
          <w:szCs w:val="24"/>
        </w:rPr>
      </w:pPr>
    </w:p>
    <w:p w14:paraId="29224823" w14:textId="77777777" w:rsidR="00772EE9" w:rsidRPr="00CD1184" w:rsidRDefault="00772EE9" w:rsidP="00772EE9">
      <w:pPr>
        <w:widowControl w:val="0"/>
        <w:jc w:val="both"/>
        <w:rPr>
          <w:rFonts w:ascii="Calibri" w:hAnsi="Calibri" w:cs="Calibri"/>
          <w:snapToGrid w:val="0"/>
          <w:color w:val="000000"/>
          <w:sz w:val="24"/>
          <w:szCs w:val="24"/>
        </w:rPr>
      </w:pPr>
      <w:r w:rsidRPr="00CD1184">
        <w:rPr>
          <w:rFonts w:ascii="Calibri" w:hAnsi="Calibri" w:cs="Calibri"/>
          <w:b/>
          <w:snapToGrid w:val="0"/>
          <w:color w:val="000000"/>
          <w:sz w:val="24"/>
          <w:szCs w:val="24"/>
        </w:rPr>
        <w:t>4.1</w:t>
      </w:r>
      <w:r w:rsidRPr="00CD1184">
        <w:rPr>
          <w:rFonts w:ascii="Calibri" w:hAnsi="Calibri" w:cs="Calibri"/>
          <w:snapToGrid w:val="0"/>
          <w:color w:val="000000"/>
          <w:sz w:val="24"/>
          <w:szCs w:val="24"/>
        </w:rPr>
        <w:t xml:space="preserve"> Para participar do pregão, o licitante deverá se credenciar no Sistema “PREGÃO ELETRÔNICO” através do site</w:t>
      </w:r>
      <w:r w:rsidRPr="00CD1184">
        <w:rPr>
          <w:rFonts w:ascii="Calibri" w:hAnsi="Calibri" w:cs="Calibri"/>
          <w:sz w:val="24"/>
          <w:szCs w:val="24"/>
        </w:rPr>
        <w:t xml:space="preserve"> </w:t>
      </w:r>
      <w:hyperlink r:id="rId10" w:history="1">
        <w:r w:rsidRPr="00CD1184">
          <w:rPr>
            <w:rStyle w:val="Hyperlink"/>
            <w:rFonts w:ascii="Calibri" w:hAnsi="Calibri" w:cs="Calibri"/>
            <w:b/>
            <w:sz w:val="24"/>
            <w:szCs w:val="24"/>
          </w:rPr>
          <w:t>http://www.portaldecompraspublicas.com.br/18/</w:t>
        </w:r>
      </w:hyperlink>
      <w:r w:rsidRPr="00CD1184">
        <w:rPr>
          <w:rStyle w:val="Hyperlink"/>
          <w:rFonts w:ascii="Calibri" w:hAnsi="Calibri" w:cs="Calibri"/>
          <w:b/>
          <w:sz w:val="24"/>
          <w:szCs w:val="24"/>
        </w:rPr>
        <w:t>.</w:t>
      </w:r>
    </w:p>
    <w:p w14:paraId="23363AA3" w14:textId="77777777" w:rsidR="00772EE9" w:rsidRPr="00CD1184" w:rsidRDefault="00772EE9" w:rsidP="00772EE9">
      <w:pPr>
        <w:widowControl w:val="0"/>
        <w:ind w:firstLine="708"/>
        <w:jc w:val="both"/>
        <w:rPr>
          <w:rFonts w:ascii="Calibri" w:hAnsi="Calibri" w:cs="Calibri"/>
          <w:snapToGrid w:val="0"/>
          <w:color w:val="000000"/>
          <w:sz w:val="24"/>
          <w:szCs w:val="24"/>
        </w:rPr>
      </w:pPr>
      <w:r w:rsidRPr="00CD1184">
        <w:rPr>
          <w:rFonts w:ascii="Calibri" w:hAnsi="Calibri" w:cs="Calibri"/>
          <w:b/>
          <w:snapToGrid w:val="0"/>
          <w:color w:val="000000"/>
          <w:sz w:val="24"/>
          <w:szCs w:val="24"/>
        </w:rPr>
        <w:t>4.1.1</w:t>
      </w:r>
      <w:r w:rsidRPr="00CD1184">
        <w:rPr>
          <w:rFonts w:ascii="Calibri" w:hAnsi="Calibri" w:cs="Calibri"/>
          <w:snapToGrid w:val="0"/>
          <w:color w:val="000000"/>
          <w:sz w:val="24"/>
          <w:szCs w:val="24"/>
        </w:rPr>
        <w:t xml:space="preserve"> O credenciamento dar-se-á pela atribuição de chave de identificação e de senha, pessoal e intransferível, para acesso ao sistema eletrônico.</w:t>
      </w:r>
    </w:p>
    <w:p w14:paraId="72744379" w14:textId="77777777" w:rsidR="00772EE9" w:rsidRPr="00CD1184" w:rsidRDefault="00772EE9" w:rsidP="00772EE9">
      <w:pPr>
        <w:widowControl w:val="0"/>
        <w:ind w:firstLine="708"/>
        <w:jc w:val="both"/>
        <w:rPr>
          <w:rFonts w:ascii="Calibri" w:hAnsi="Calibri" w:cs="Calibri"/>
          <w:snapToGrid w:val="0"/>
          <w:color w:val="000000"/>
          <w:sz w:val="24"/>
          <w:szCs w:val="24"/>
        </w:rPr>
      </w:pPr>
      <w:r w:rsidRPr="00CD1184">
        <w:rPr>
          <w:rFonts w:ascii="Calibri" w:hAnsi="Calibri" w:cs="Calibri"/>
          <w:b/>
          <w:snapToGrid w:val="0"/>
          <w:color w:val="000000"/>
          <w:sz w:val="24"/>
          <w:szCs w:val="24"/>
        </w:rPr>
        <w:t>4.1.2</w:t>
      </w:r>
      <w:r w:rsidRPr="00CD1184">
        <w:rPr>
          <w:rFonts w:ascii="Calibri" w:hAnsi="Calibri" w:cs="Calibri"/>
          <w:snapToGrid w:val="0"/>
          <w:color w:val="000000"/>
          <w:sz w:val="24"/>
          <w:szCs w:val="24"/>
        </w:rPr>
        <w:t xml:space="preserve"> O credenciamento do licitante, junto ao provedor do sistema implica a responsabilidade legal do licitante ou seu representante legal e a presunção de sua capacidade técnica para realização das transações inerentes ao pregão eletrônico.</w:t>
      </w:r>
    </w:p>
    <w:p w14:paraId="714D6500" w14:textId="77777777" w:rsidR="00772EE9" w:rsidRPr="00CD1184" w:rsidRDefault="00772EE9" w:rsidP="00772EE9">
      <w:pPr>
        <w:widowControl w:val="0"/>
        <w:ind w:left="851" w:hanging="851"/>
        <w:jc w:val="both"/>
        <w:rPr>
          <w:rFonts w:ascii="Calibri" w:hAnsi="Calibri" w:cs="Calibri"/>
          <w:snapToGrid w:val="0"/>
          <w:color w:val="000000"/>
          <w:sz w:val="24"/>
          <w:szCs w:val="24"/>
        </w:rPr>
      </w:pPr>
    </w:p>
    <w:p w14:paraId="4128AE81" w14:textId="77777777" w:rsidR="00772EE9" w:rsidRPr="00CD1184" w:rsidRDefault="00772EE9" w:rsidP="00772EE9">
      <w:pPr>
        <w:widowControl w:val="0"/>
        <w:jc w:val="both"/>
        <w:rPr>
          <w:rFonts w:ascii="Calibri" w:hAnsi="Calibri" w:cs="Calibri"/>
          <w:snapToGrid w:val="0"/>
          <w:color w:val="000000"/>
          <w:sz w:val="24"/>
          <w:szCs w:val="24"/>
        </w:rPr>
      </w:pPr>
      <w:r w:rsidRPr="00CD1184">
        <w:rPr>
          <w:rFonts w:ascii="Calibri" w:hAnsi="Calibri" w:cs="Calibri"/>
          <w:b/>
          <w:snapToGrid w:val="0"/>
          <w:color w:val="000000"/>
          <w:sz w:val="24"/>
          <w:szCs w:val="24"/>
        </w:rPr>
        <w:t>4.2</w:t>
      </w:r>
      <w:r w:rsidRPr="00CD1184">
        <w:rPr>
          <w:rFonts w:ascii="Calibri" w:hAnsi="Calibri" w:cs="Calibri"/>
          <w:snapToGrid w:val="0"/>
          <w:color w:val="000000"/>
          <w:sz w:val="24"/>
          <w:szCs w:val="24"/>
        </w:rPr>
        <w:t xml:space="preserve"> O uso da senha de acesso ao sistema eletrônico é de inteira e exclusiva responsabilidade do licitante, incluindo qualquer transação efetuada diretamente ou por seu representante, não cabendo ao provedor do sistema ou ao Município de Vale do Sol, promotor da licitação, responsabilidade por eventuais danos decorrentes de uso indevido da senha, ainda que por terceiros.</w:t>
      </w:r>
    </w:p>
    <w:p w14:paraId="50BB6E4B" w14:textId="77777777" w:rsidR="00772EE9" w:rsidRPr="00CD1184" w:rsidRDefault="00772EE9" w:rsidP="00772EE9">
      <w:pPr>
        <w:widowControl w:val="0"/>
        <w:jc w:val="both"/>
        <w:rPr>
          <w:rFonts w:ascii="Calibri" w:hAnsi="Calibri" w:cs="Calibri"/>
          <w:snapToGrid w:val="0"/>
          <w:color w:val="000000"/>
          <w:sz w:val="24"/>
          <w:szCs w:val="24"/>
        </w:rPr>
      </w:pPr>
    </w:p>
    <w:p w14:paraId="41830E82" w14:textId="77777777" w:rsidR="00F5728D" w:rsidRPr="00496426" w:rsidRDefault="00F5728D" w:rsidP="00F5728D">
      <w:pPr>
        <w:widowControl w:val="0"/>
        <w:jc w:val="both"/>
        <w:rPr>
          <w:rFonts w:ascii="Calibri" w:hAnsi="Calibri" w:cs="Calibri"/>
          <w:snapToGrid w:val="0"/>
          <w:sz w:val="24"/>
          <w:szCs w:val="24"/>
        </w:rPr>
      </w:pPr>
      <w:r w:rsidRPr="00496426">
        <w:rPr>
          <w:rFonts w:ascii="Calibri" w:hAnsi="Calibri" w:cs="Calibri"/>
          <w:b/>
          <w:snapToGrid w:val="0"/>
          <w:color w:val="000000"/>
          <w:sz w:val="24"/>
          <w:szCs w:val="24"/>
        </w:rPr>
        <w:t>5 – ENVIO DAS PROPOSTAS DE PREÇOS E DOCUMENTOS DE HABILITAÇÃO</w:t>
      </w:r>
    </w:p>
    <w:p w14:paraId="5BD07435" w14:textId="77777777" w:rsidR="00F5728D" w:rsidRPr="00496426" w:rsidRDefault="00F5728D" w:rsidP="00F5728D">
      <w:pPr>
        <w:widowControl w:val="0"/>
        <w:jc w:val="both"/>
        <w:rPr>
          <w:rFonts w:ascii="Calibri" w:hAnsi="Calibri" w:cs="Calibri"/>
          <w:snapToGrid w:val="0"/>
          <w:color w:val="000000"/>
          <w:sz w:val="24"/>
          <w:szCs w:val="24"/>
        </w:rPr>
      </w:pPr>
    </w:p>
    <w:p w14:paraId="6706ED11" w14:textId="77777777" w:rsidR="00F5728D" w:rsidRPr="00496426" w:rsidRDefault="00F5728D" w:rsidP="00F5728D">
      <w:pPr>
        <w:jc w:val="both"/>
        <w:rPr>
          <w:rFonts w:ascii="Calibri" w:hAnsi="Calibri" w:cs="Calibri"/>
          <w:bCs/>
          <w:sz w:val="24"/>
          <w:szCs w:val="24"/>
        </w:rPr>
      </w:pPr>
      <w:r w:rsidRPr="00496426">
        <w:rPr>
          <w:rFonts w:ascii="Calibri" w:hAnsi="Calibri" w:cs="Calibri"/>
          <w:b/>
          <w:sz w:val="24"/>
          <w:szCs w:val="24"/>
        </w:rPr>
        <w:t xml:space="preserve">5.1. </w:t>
      </w:r>
      <w:r w:rsidRPr="00496426">
        <w:rPr>
          <w:rFonts w:ascii="Calibri" w:hAnsi="Calibri" w:cs="Calibri"/>
          <w:bCs/>
          <w:sz w:val="24"/>
          <w:szCs w:val="24"/>
        </w:rPr>
        <w:t>As propostas e os documentos de habilitação deverão ser enviados exclusivamente por meio do sistema, até a data e horário estabelecidos no preâmbulo deste edital e poderão ser retirados ou substituídos até a abertura da sessão pública.</w:t>
      </w:r>
    </w:p>
    <w:p w14:paraId="0FC1A0E3" w14:textId="77777777" w:rsidR="00F5728D" w:rsidRPr="00496426" w:rsidRDefault="00F5728D" w:rsidP="00F5728D">
      <w:pPr>
        <w:jc w:val="both"/>
        <w:rPr>
          <w:rFonts w:ascii="Calibri" w:hAnsi="Calibri" w:cs="Calibri"/>
          <w:b/>
          <w:sz w:val="24"/>
          <w:szCs w:val="24"/>
        </w:rPr>
      </w:pPr>
    </w:p>
    <w:p w14:paraId="1245D3AC" w14:textId="77777777" w:rsidR="00F5728D" w:rsidRPr="00496426" w:rsidRDefault="00F5728D" w:rsidP="00F5728D">
      <w:pPr>
        <w:jc w:val="both"/>
        <w:rPr>
          <w:rFonts w:ascii="Calibri" w:hAnsi="Calibri" w:cs="Calibri"/>
          <w:bCs/>
          <w:sz w:val="24"/>
          <w:szCs w:val="24"/>
        </w:rPr>
      </w:pPr>
      <w:r w:rsidRPr="00496426">
        <w:rPr>
          <w:rFonts w:ascii="Calibri" w:hAnsi="Calibri" w:cs="Calibri"/>
          <w:b/>
          <w:sz w:val="24"/>
          <w:szCs w:val="24"/>
        </w:rPr>
        <w:t xml:space="preserve">5.2. </w:t>
      </w:r>
      <w:r w:rsidRPr="00496426">
        <w:rPr>
          <w:rFonts w:ascii="Calibri" w:hAnsi="Calibri" w:cs="Calibri"/>
          <w:bCs/>
          <w:sz w:val="24"/>
          <w:szCs w:val="24"/>
        </w:rPr>
        <w:t xml:space="preserve">O licitante deverá declarar, em campo próprio do sistema, </w:t>
      </w:r>
      <w:r>
        <w:rPr>
          <w:rFonts w:ascii="Calibri" w:hAnsi="Calibri" w:cs="Calibri"/>
          <w:bCs/>
          <w:sz w:val="24"/>
          <w:szCs w:val="24"/>
        </w:rPr>
        <w:t>o</w:t>
      </w:r>
      <w:r w:rsidRPr="00496426">
        <w:rPr>
          <w:rFonts w:ascii="Calibri" w:hAnsi="Calibri" w:cs="Calibri"/>
          <w:bCs/>
          <w:sz w:val="24"/>
          <w:szCs w:val="24"/>
        </w:rPr>
        <w:t xml:space="preserve"> cumprimento dos requisitos para a habilitação e a conformidade de sua proposta com as exigências do edital, como condição de participação;</w:t>
      </w:r>
    </w:p>
    <w:p w14:paraId="1BD63199" w14:textId="77777777" w:rsidR="00F5728D" w:rsidRDefault="00F5728D" w:rsidP="00F5728D">
      <w:pPr>
        <w:jc w:val="both"/>
        <w:rPr>
          <w:rFonts w:ascii="Calibri" w:hAnsi="Calibri" w:cs="Calibri"/>
          <w:b/>
          <w:sz w:val="24"/>
          <w:szCs w:val="24"/>
        </w:rPr>
      </w:pPr>
    </w:p>
    <w:p w14:paraId="03397255" w14:textId="77777777" w:rsidR="00F5728D" w:rsidRPr="00496426" w:rsidRDefault="00F5728D" w:rsidP="00F5728D">
      <w:pPr>
        <w:jc w:val="both"/>
        <w:rPr>
          <w:rFonts w:ascii="Calibri" w:hAnsi="Calibri" w:cs="Calibri"/>
          <w:color w:val="000000"/>
          <w:sz w:val="24"/>
          <w:szCs w:val="24"/>
        </w:rPr>
      </w:pPr>
      <w:r>
        <w:rPr>
          <w:rFonts w:ascii="Calibri" w:hAnsi="Calibri" w:cs="Calibri"/>
          <w:b/>
          <w:sz w:val="24"/>
          <w:szCs w:val="24"/>
        </w:rPr>
        <w:t xml:space="preserve">5.3. </w:t>
      </w:r>
      <w:r w:rsidRPr="00FA54C6">
        <w:rPr>
          <w:rFonts w:ascii="Calibri" w:hAnsi="Calibri" w:cs="Calibri"/>
          <w:sz w:val="24"/>
          <w:szCs w:val="24"/>
        </w:rPr>
        <w:t>A</w:t>
      </w:r>
      <w:r>
        <w:rPr>
          <w:rFonts w:ascii="Calibri" w:hAnsi="Calibri" w:cs="Calibri"/>
          <w:sz w:val="24"/>
          <w:szCs w:val="24"/>
        </w:rPr>
        <w:t xml:space="preserve"> empresa</w:t>
      </w:r>
      <w:r w:rsidRPr="00FA54C6">
        <w:rPr>
          <w:rFonts w:ascii="Calibri" w:hAnsi="Calibri" w:cs="Calibri"/>
          <w:sz w:val="24"/>
          <w:szCs w:val="24"/>
        </w:rPr>
        <w:t xml:space="preserve"> beneficiária</w:t>
      </w:r>
      <w:r w:rsidRPr="007614AB">
        <w:rPr>
          <w:rFonts w:ascii="Calibri" w:hAnsi="Calibri" w:cs="Calibri"/>
          <w:sz w:val="24"/>
          <w:szCs w:val="24"/>
        </w:rPr>
        <w:t xml:space="preserve"> da Lei Complementar nº 123/2006, nos termos do seu art. 48, inciso I, alterado pe</w:t>
      </w:r>
      <w:r>
        <w:rPr>
          <w:rFonts w:ascii="Calibri" w:hAnsi="Calibri" w:cs="Calibri"/>
          <w:sz w:val="24"/>
          <w:szCs w:val="24"/>
        </w:rPr>
        <w:t>la Lei Complementar nº 147/2014</w:t>
      </w:r>
      <w:r>
        <w:rPr>
          <w:rFonts w:ascii="Calibri" w:hAnsi="Calibri" w:cs="Calibri"/>
          <w:color w:val="000000"/>
          <w:sz w:val="24"/>
          <w:szCs w:val="24"/>
        </w:rPr>
        <w:t xml:space="preserve">, quando for o caso, </w:t>
      </w:r>
      <w:r w:rsidRPr="00496426">
        <w:rPr>
          <w:rFonts w:ascii="Calibri" w:hAnsi="Calibri" w:cs="Calibri"/>
          <w:bCs/>
          <w:sz w:val="24"/>
          <w:szCs w:val="24"/>
        </w:rPr>
        <w:t>deverá declarar, em campo próprio do sistema</w:t>
      </w:r>
      <w:r>
        <w:rPr>
          <w:rFonts w:ascii="Calibri" w:hAnsi="Calibri" w:cs="Calibri"/>
          <w:bCs/>
          <w:sz w:val="24"/>
          <w:szCs w:val="24"/>
        </w:rPr>
        <w:t xml:space="preserve"> esta situação.</w:t>
      </w:r>
    </w:p>
    <w:p w14:paraId="4DE3DFC0" w14:textId="77777777" w:rsidR="00F5728D" w:rsidRPr="00496426" w:rsidRDefault="00F5728D" w:rsidP="00F5728D">
      <w:pPr>
        <w:jc w:val="both"/>
        <w:rPr>
          <w:rFonts w:ascii="Calibri" w:hAnsi="Calibri" w:cs="Calibri"/>
          <w:b/>
          <w:sz w:val="24"/>
          <w:szCs w:val="24"/>
        </w:rPr>
      </w:pPr>
    </w:p>
    <w:p w14:paraId="3A0B9D6C" w14:textId="77777777" w:rsidR="00F5728D" w:rsidRPr="00496426" w:rsidRDefault="00F5728D" w:rsidP="00F5728D">
      <w:pPr>
        <w:jc w:val="both"/>
        <w:rPr>
          <w:rFonts w:ascii="Calibri" w:hAnsi="Calibri" w:cs="Calibri"/>
          <w:b/>
          <w:sz w:val="24"/>
          <w:szCs w:val="24"/>
        </w:rPr>
      </w:pPr>
      <w:r>
        <w:rPr>
          <w:rFonts w:ascii="Calibri" w:hAnsi="Calibri" w:cs="Calibri"/>
          <w:b/>
          <w:sz w:val="24"/>
          <w:szCs w:val="24"/>
        </w:rPr>
        <w:t>5.4</w:t>
      </w:r>
      <w:r w:rsidRPr="00496426">
        <w:rPr>
          <w:rFonts w:ascii="Calibri" w:hAnsi="Calibri" w:cs="Calibri"/>
          <w:b/>
          <w:sz w:val="24"/>
          <w:szCs w:val="24"/>
        </w:rPr>
        <w:t xml:space="preserve">. </w:t>
      </w:r>
      <w:r w:rsidRPr="00496426">
        <w:rPr>
          <w:rFonts w:ascii="Calibri" w:hAnsi="Calibri" w:cs="Calibri"/>
          <w:bCs/>
          <w:sz w:val="24"/>
          <w:szCs w:val="24"/>
        </w:rPr>
        <w:t xml:space="preserve">Eventuais outros </w:t>
      </w:r>
      <w:r w:rsidRPr="00496426">
        <w:rPr>
          <w:rFonts w:ascii="Calibri" w:hAnsi="Calibri" w:cs="Calibri"/>
          <w:color w:val="000000"/>
          <w:sz w:val="24"/>
          <w:szCs w:val="24"/>
        </w:rPr>
        <w:t>documentos complementares à proposta e à habilitação, que venham a ser solicitados pelo pregoeiro, deverão ser encaminhados no prazo máximo de 2 horas</w:t>
      </w:r>
      <w:r w:rsidR="00C178DB">
        <w:rPr>
          <w:rFonts w:ascii="Calibri" w:hAnsi="Calibri" w:cs="Calibri"/>
          <w:color w:val="000000"/>
          <w:sz w:val="24"/>
          <w:szCs w:val="24"/>
        </w:rPr>
        <w:t>.</w:t>
      </w:r>
    </w:p>
    <w:p w14:paraId="6AA30C74" w14:textId="77777777" w:rsidR="00F5728D" w:rsidRPr="00496426" w:rsidRDefault="00F5728D" w:rsidP="00F5728D">
      <w:pPr>
        <w:jc w:val="both"/>
        <w:rPr>
          <w:rFonts w:ascii="Calibri" w:hAnsi="Calibri" w:cs="Calibri"/>
          <w:b/>
          <w:sz w:val="24"/>
          <w:szCs w:val="24"/>
        </w:rPr>
      </w:pPr>
    </w:p>
    <w:p w14:paraId="0C219E47" w14:textId="77777777" w:rsidR="00F5728D" w:rsidRPr="00496426" w:rsidRDefault="00F5728D" w:rsidP="00F5728D">
      <w:pPr>
        <w:jc w:val="both"/>
        <w:rPr>
          <w:rFonts w:ascii="Calibri" w:hAnsi="Calibri" w:cs="Calibri"/>
          <w:bCs/>
          <w:sz w:val="24"/>
          <w:szCs w:val="24"/>
        </w:rPr>
      </w:pPr>
      <w:r>
        <w:rPr>
          <w:rFonts w:ascii="Calibri" w:hAnsi="Calibri" w:cs="Calibri"/>
          <w:b/>
          <w:sz w:val="24"/>
          <w:szCs w:val="24"/>
        </w:rPr>
        <w:lastRenderedPageBreak/>
        <w:t>5.5</w:t>
      </w:r>
      <w:r w:rsidRPr="00496426">
        <w:rPr>
          <w:rFonts w:ascii="Calibri" w:hAnsi="Calibri" w:cs="Calibri"/>
          <w:b/>
          <w:sz w:val="24"/>
          <w:szCs w:val="24"/>
        </w:rPr>
        <w:t xml:space="preserve">. </w:t>
      </w:r>
      <w:r w:rsidRPr="00496426">
        <w:rPr>
          <w:rFonts w:ascii="Calibri" w:hAnsi="Calibri" w:cs="Calibri"/>
          <w:bCs/>
          <w:sz w:val="24"/>
          <w:szCs w:val="24"/>
        </w:rPr>
        <w:t>O prazo de validade da proposta é de 60 dias, a contar da data de abertura da sessão do pregão, estabelecida no preâmbulo desse edital.</w:t>
      </w:r>
    </w:p>
    <w:p w14:paraId="00C1BEFF" w14:textId="77777777" w:rsidR="00F5728D" w:rsidRPr="00496426" w:rsidRDefault="00F5728D" w:rsidP="00F5728D">
      <w:pPr>
        <w:tabs>
          <w:tab w:val="left" w:pos="1134"/>
        </w:tabs>
        <w:jc w:val="both"/>
        <w:rPr>
          <w:rFonts w:ascii="Calibri" w:hAnsi="Calibri" w:cs="Calibri"/>
          <w:b/>
          <w:sz w:val="24"/>
          <w:szCs w:val="24"/>
        </w:rPr>
      </w:pPr>
    </w:p>
    <w:p w14:paraId="23C8EEC4" w14:textId="77777777" w:rsidR="00F5728D" w:rsidRPr="00496426" w:rsidRDefault="00F5728D" w:rsidP="00F5728D">
      <w:pPr>
        <w:tabs>
          <w:tab w:val="left" w:pos="1134"/>
        </w:tabs>
        <w:jc w:val="both"/>
        <w:rPr>
          <w:rFonts w:ascii="Calibri" w:hAnsi="Calibri" w:cs="Calibri"/>
          <w:bCs/>
          <w:sz w:val="24"/>
          <w:szCs w:val="24"/>
        </w:rPr>
      </w:pPr>
      <w:r>
        <w:rPr>
          <w:rFonts w:ascii="Calibri" w:hAnsi="Calibri" w:cs="Calibri"/>
          <w:b/>
          <w:sz w:val="24"/>
          <w:szCs w:val="24"/>
        </w:rPr>
        <w:t>5.6</w:t>
      </w:r>
      <w:r w:rsidRPr="00496426">
        <w:rPr>
          <w:rFonts w:ascii="Calibri" w:hAnsi="Calibri" w:cs="Calibri"/>
          <w:b/>
          <w:sz w:val="24"/>
          <w:szCs w:val="24"/>
        </w:rPr>
        <w:t xml:space="preserve">. </w:t>
      </w:r>
      <w:r w:rsidRPr="00496426">
        <w:rPr>
          <w:rFonts w:ascii="Calibri" w:hAnsi="Calibri" w:cs="Calibri"/>
          <w:bCs/>
          <w:sz w:val="24"/>
          <w:szCs w:val="24"/>
        </w:rPr>
        <w:t xml:space="preserve">Os licitantes deverão registrar suas propostas no sistema eletrônico, com a indicação </w:t>
      </w:r>
      <w:r w:rsidRPr="00496426">
        <w:rPr>
          <w:rFonts w:ascii="Calibri" w:hAnsi="Calibri" w:cs="Calibri"/>
          <w:sz w:val="24"/>
          <w:szCs w:val="24"/>
        </w:rPr>
        <w:t xml:space="preserve">completa do produto ofertado, incluindo marca, modelo, referências e demais dados técnicos, bem como com a indicação </w:t>
      </w:r>
      <w:r w:rsidRPr="00496426">
        <w:rPr>
          <w:rFonts w:ascii="Calibri" w:hAnsi="Calibri" w:cs="Calibri"/>
          <w:bCs/>
          <w:sz w:val="24"/>
          <w:szCs w:val="24"/>
        </w:rPr>
        <w:t xml:space="preserve">dos valores unitários </w:t>
      </w:r>
      <w:r>
        <w:rPr>
          <w:rFonts w:ascii="Calibri" w:hAnsi="Calibri" w:cs="Calibri"/>
          <w:bCs/>
          <w:sz w:val="24"/>
          <w:szCs w:val="24"/>
        </w:rPr>
        <w:t>dos i</w:t>
      </w:r>
      <w:r w:rsidRPr="00496426">
        <w:rPr>
          <w:rFonts w:ascii="Calibri" w:hAnsi="Calibri" w:cs="Calibri"/>
          <w:bCs/>
          <w:sz w:val="24"/>
          <w:szCs w:val="24"/>
        </w:rPr>
        <w:t>tens, englobando a tributação, os custos de entrega e quaisquer outras despesas incidentes para o cumprimento das obrigações assumidas.</w:t>
      </w:r>
    </w:p>
    <w:p w14:paraId="6E7C9C89" w14:textId="77777777" w:rsidR="00F5728D" w:rsidRPr="00496426" w:rsidRDefault="00F5728D" w:rsidP="00F5728D">
      <w:pPr>
        <w:jc w:val="both"/>
        <w:rPr>
          <w:rFonts w:ascii="Calibri" w:hAnsi="Calibri" w:cs="Calibri"/>
          <w:b/>
          <w:sz w:val="24"/>
          <w:szCs w:val="24"/>
        </w:rPr>
      </w:pPr>
    </w:p>
    <w:p w14:paraId="3D8E161D" w14:textId="77777777" w:rsidR="00F5728D" w:rsidRDefault="00F5728D" w:rsidP="00F5728D">
      <w:pPr>
        <w:jc w:val="both"/>
        <w:rPr>
          <w:rFonts w:ascii="Calibri" w:hAnsi="Calibri" w:cs="Calibri"/>
          <w:bCs/>
          <w:sz w:val="24"/>
          <w:szCs w:val="24"/>
        </w:rPr>
      </w:pPr>
      <w:r>
        <w:rPr>
          <w:rFonts w:ascii="Calibri" w:hAnsi="Calibri" w:cs="Calibri"/>
          <w:b/>
          <w:sz w:val="24"/>
          <w:szCs w:val="24"/>
        </w:rPr>
        <w:t>5.7</w:t>
      </w:r>
      <w:r w:rsidRPr="00496426">
        <w:rPr>
          <w:rFonts w:ascii="Calibri" w:hAnsi="Calibri" w:cs="Calibri"/>
          <w:b/>
          <w:sz w:val="24"/>
          <w:szCs w:val="24"/>
        </w:rPr>
        <w:t xml:space="preserve">. </w:t>
      </w:r>
      <w:r w:rsidRPr="00496426">
        <w:rPr>
          <w:rFonts w:ascii="Calibri" w:hAnsi="Calibri" w:cs="Calibri"/>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0EF32CC8" w14:textId="77777777" w:rsidR="00F5728D" w:rsidRDefault="00F5728D" w:rsidP="00F5728D">
      <w:pPr>
        <w:jc w:val="both"/>
        <w:rPr>
          <w:rFonts w:ascii="Calibri" w:hAnsi="Calibri" w:cs="Calibri"/>
          <w:bCs/>
          <w:sz w:val="24"/>
          <w:szCs w:val="24"/>
        </w:rPr>
      </w:pPr>
    </w:p>
    <w:p w14:paraId="2209AAC2" w14:textId="77777777" w:rsidR="00F5728D" w:rsidRPr="00964F45" w:rsidRDefault="00F5728D" w:rsidP="00F5728D">
      <w:pPr>
        <w:autoSpaceDE w:val="0"/>
        <w:autoSpaceDN w:val="0"/>
        <w:adjustRightInd w:val="0"/>
        <w:jc w:val="both"/>
        <w:rPr>
          <w:rFonts w:ascii="Calibri" w:eastAsia="Calibri" w:hAnsi="Calibri" w:cs="Calibri"/>
          <w:sz w:val="24"/>
          <w:szCs w:val="24"/>
        </w:rPr>
      </w:pPr>
      <w:r w:rsidRPr="00964F45">
        <w:rPr>
          <w:rFonts w:ascii="Calibri" w:eastAsia="Calibri" w:hAnsi="Calibri" w:cs="Calibri"/>
          <w:b/>
          <w:sz w:val="24"/>
          <w:szCs w:val="24"/>
        </w:rPr>
        <w:t>5.8.</w:t>
      </w:r>
      <w:r w:rsidRPr="00964F45">
        <w:rPr>
          <w:rFonts w:ascii="Calibri" w:eastAsia="Calibri" w:hAnsi="Calibri" w:cs="Calibri"/>
          <w:sz w:val="24"/>
          <w:szCs w:val="24"/>
        </w:rPr>
        <w:t xml:space="preserve"> Após a conclusão da fase de lances, os licitantes vencedores deverão anexar sua proposta atualizada no sistema ou enviar pelo </w:t>
      </w:r>
      <w:proofErr w:type="spellStart"/>
      <w:r w:rsidRPr="00964F45">
        <w:rPr>
          <w:rFonts w:ascii="Calibri" w:eastAsia="Calibri" w:hAnsi="Calibri" w:cs="Calibri"/>
          <w:sz w:val="24"/>
          <w:szCs w:val="24"/>
        </w:rPr>
        <w:t>email</w:t>
      </w:r>
      <w:proofErr w:type="spellEnd"/>
      <w:r w:rsidRPr="00964F45">
        <w:rPr>
          <w:rFonts w:ascii="Calibri" w:eastAsia="Calibri" w:hAnsi="Calibri" w:cs="Calibri"/>
          <w:sz w:val="24"/>
          <w:szCs w:val="24"/>
        </w:rPr>
        <w:t xml:space="preserve"> </w:t>
      </w:r>
      <w:hyperlink r:id="rId11" w:history="1">
        <w:r w:rsidRPr="00964F45">
          <w:rPr>
            <w:rStyle w:val="Hyperlink"/>
            <w:rFonts w:ascii="Calibri" w:eastAsia="Calibri" w:hAnsi="Calibri" w:cs="Calibri"/>
            <w:sz w:val="24"/>
            <w:szCs w:val="24"/>
          </w:rPr>
          <w:t>compras@valedosol.rs.gov.br</w:t>
        </w:r>
      </w:hyperlink>
      <w:r w:rsidRPr="00964F45">
        <w:rPr>
          <w:rFonts w:ascii="Calibri" w:eastAsia="Calibri" w:hAnsi="Calibri" w:cs="Calibri"/>
          <w:sz w:val="24"/>
          <w:szCs w:val="24"/>
        </w:rPr>
        <w:t>, devendo na mesma constar:</w:t>
      </w:r>
    </w:p>
    <w:p w14:paraId="67E88D7F" w14:textId="77777777" w:rsidR="00F5728D" w:rsidRPr="00964F45" w:rsidRDefault="00F5728D" w:rsidP="00F5728D">
      <w:pPr>
        <w:autoSpaceDE w:val="0"/>
        <w:autoSpaceDN w:val="0"/>
        <w:adjustRightInd w:val="0"/>
        <w:ind w:firstLine="1134"/>
        <w:jc w:val="both"/>
        <w:rPr>
          <w:rFonts w:ascii="Calibri" w:eastAsia="Calibri" w:hAnsi="Calibri" w:cs="Calibri"/>
          <w:sz w:val="24"/>
          <w:szCs w:val="24"/>
        </w:rPr>
      </w:pPr>
      <w:r w:rsidRPr="00964F45">
        <w:rPr>
          <w:rFonts w:ascii="Calibri" w:eastAsia="Calibri" w:hAnsi="Calibri" w:cs="Calibri"/>
          <w:sz w:val="24"/>
          <w:szCs w:val="24"/>
        </w:rPr>
        <w:t>a) CNPJ e Razão Social da empresa;</w:t>
      </w:r>
    </w:p>
    <w:p w14:paraId="5F8923BE" w14:textId="77777777" w:rsidR="00F5728D" w:rsidRPr="00964F45" w:rsidRDefault="00F5728D" w:rsidP="00F5728D">
      <w:pPr>
        <w:autoSpaceDE w:val="0"/>
        <w:autoSpaceDN w:val="0"/>
        <w:adjustRightInd w:val="0"/>
        <w:ind w:firstLine="1134"/>
        <w:jc w:val="both"/>
        <w:rPr>
          <w:rFonts w:ascii="Calibri" w:eastAsia="Calibri" w:hAnsi="Calibri" w:cs="Calibri"/>
          <w:sz w:val="24"/>
          <w:szCs w:val="24"/>
        </w:rPr>
      </w:pPr>
      <w:r w:rsidRPr="00964F45">
        <w:rPr>
          <w:rFonts w:ascii="Calibri" w:eastAsia="Calibri" w:hAnsi="Calibri" w:cs="Calibri"/>
          <w:sz w:val="24"/>
          <w:szCs w:val="24"/>
        </w:rPr>
        <w:t>b) Descrição e preço unitário do item ofertado ajustado ao lance;</w:t>
      </w:r>
    </w:p>
    <w:p w14:paraId="2B2D0B5D" w14:textId="77777777" w:rsidR="00F5728D" w:rsidRDefault="00F5728D" w:rsidP="00F5728D">
      <w:pPr>
        <w:autoSpaceDE w:val="0"/>
        <w:autoSpaceDN w:val="0"/>
        <w:adjustRightInd w:val="0"/>
        <w:ind w:firstLine="1134"/>
        <w:jc w:val="both"/>
        <w:rPr>
          <w:rFonts w:ascii="Calibri" w:eastAsia="Calibri" w:hAnsi="Calibri" w:cs="Calibri"/>
          <w:sz w:val="24"/>
          <w:szCs w:val="24"/>
        </w:rPr>
      </w:pPr>
      <w:r w:rsidRPr="00964F45">
        <w:rPr>
          <w:rFonts w:ascii="Calibri" w:eastAsia="Calibri" w:hAnsi="Calibri" w:cs="Calibri"/>
          <w:sz w:val="24"/>
          <w:szCs w:val="24"/>
        </w:rPr>
        <w:t xml:space="preserve">c) </w:t>
      </w:r>
      <w:r w:rsidRPr="00964F45">
        <w:rPr>
          <w:rFonts w:ascii="Calibri" w:hAnsi="Calibri" w:cs="Arial"/>
          <w:sz w:val="24"/>
          <w:szCs w:val="24"/>
        </w:rPr>
        <w:t>Descrição da marca e modelo do produto cotado</w:t>
      </w:r>
      <w:r w:rsidRPr="00964F45">
        <w:rPr>
          <w:rFonts w:ascii="Calibri" w:eastAsia="Calibri" w:hAnsi="Calibri" w:cs="Calibri"/>
          <w:sz w:val="24"/>
          <w:szCs w:val="24"/>
        </w:rPr>
        <w:t>;</w:t>
      </w:r>
    </w:p>
    <w:p w14:paraId="7A19B25E" w14:textId="77777777" w:rsidR="00F5728D" w:rsidRPr="00964F45" w:rsidRDefault="00F5728D" w:rsidP="00F5728D">
      <w:pPr>
        <w:autoSpaceDE w:val="0"/>
        <w:autoSpaceDN w:val="0"/>
        <w:adjustRightInd w:val="0"/>
        <w:ind w:firstLine="1134"/>
        <w:jc w:val="both"/>
        <w:rPr>
          <w:rFonts w:ascii="Calibri" w:eastAsia="Calibri" w:hAnsi="Calibri" w:cs="Calibri"/>
          <w:sz w:val="24"/>
          <w:szCs w:val="24"/>
        </w:rPr>
      </w:pPr>
      <w:r>
        <w:rPr>
          <w:rFonts w:ascii="Calibri" w:eastAsia="Calibri" w:hAnsi="Calibri" w:cs="Calibri"/>
          <w:sz w:val="24"/>
          <w:szCs w:val="24"/>
        </w:rPr>
        <w:t>d</w:t>
      </w:r>
      <w:r w:rsidRPr="00964F45">
        <w:rPr>
          <w:rFonts w:ascii="Calibri" w:eastAsia="Calibri" w:hAnsi="Calibri" w:cs="Calibri"/>
          <w:sz w:val="24"/>
          <w:szCs w:val="24"/>
        </w:rPr>
        <w:t>) Dados da pessoa responsável pela assinatura da ata de registro de preços;</w:t>
      </w:r>
    </w:p>
    <w:p w14:paraId="46DCBA35" w14:textId="77777777" w:rsidR="00F5728D" w:rsidRPr="00B21576" w:rsidRDefault="00F5728D" w:rsidP="00F5728D">
      <w:pPr>
        <w:autoSpaceDE w:val="0"/>
        <w:autoSpaceDN w:val="0"/>
        <w:adjustRightInd w:val="0"/>
        <w:ind w:firstLine="1134"/>
        <w:jc w:val="both"/>
        <w:rPr>
          <w:rFonts w:ascii="Calibri" w:eastAsia="Calibri" w:hAnsi="Calibri" w:cs="Calibri"/>
          <w:sz w:val="24"/>
          <w:szCs w:val="24"/>
          <w:highlight w:val="yellow"/>
        </w:rPr>
      </w:pPr>
    </w:p>
    <w:p w14:paraId="1CE0590D" w14:textId="77777777" w:rsidR="00F5728D" w:rsidRPr="00B21576" w:rsidRDefault="00F5728D" w:rsidP="00F5728D">
      <w:pPr>
        <w:jc w:val="both"/>
        <w:rPr>
          <w:rFonts w:ascii="Calibri" w:hAnsi="Calibri" w:cs="Calibri"/>
          <w:sz w:val="24"/>
          <w:szCs w:val="24"/>
        </w:rPr>
      </w:pPr>
      <w:r w:rsidRPr="00B21576">
        <w:rPr>
          <w:rFonts w:ascii="Calibri" w:hAnsi="Calibri" w:cs="Calibri"/>
          <w:b/>
          <w:sz w:val="24"/>
          <w:szCs w:val="24"/>
        </w:rPr>
        <w:t>5.9.</w:t>
      </w:r>
      <w:r w:rsidRPr="00B21576">
        <w:rPr>
          <w:rFonts w:ascii="Calibri" w:hAnsi="Calibri" w:cs="Calibri"/>
          <w:sz w:val="24"/>
          <w:szCs w:val="24"/>
        </w:rPr>
        <w:t xml:space="preserve"> Após o recebimento das propostas, o Pregoeiro analisará as marcas cotadas pelos proponentes vencedores, e, caso a(s) mesma(s) não atenda(</w:t>
      </w:r>
      <w:proofErr w:type="spellStart"/>
      <w:r w:rsidRPr="00B21576">
        <w:rPr>
          <w:rFonts w:ascii="Calibri" w:hAnsi="Calibri" w:cs="Calibri"/>
          <w:sz w:val="24"/>
          <w:szCs w:val="24"/>
        </w:rPr>
        <w:t>am</w:t>
      </w:r>
      <w:proofErr w:type="spellEnd"/>
      <w:r w:rsidRPr="00B21576">
        <w:rPr>
          <w:rFonts w:ascii="Calibri" w:hAnsi="Calibri" w:cs="Calibri"/>
          <w:sz w:val="24"/>
          <w:szCs w:val="24"/>
        </w:rPr>
        <w:t>) as especificações mínimas do objeto, o(s) respectivo(s) item(</w:t>
      </w:r>
      <w:proofErr w:type="spellStart"/>
      <w:r w:rsidRPr="00B21576">
        <w:rPr>
          <w:rFonts w:ascii="Calibri" w:hAnsi="Calibri" w:cs="Calibri"/>
          <w:sz w:val="24"/>
          <w:szCs w:val="24"/>
        </w:rPr>
        <w:t>ns</w:t>
      </w:r>
      <w:proofErr w:type="spellEnd"/>
      <w:r w:rsidRPr="00B21576">
        <w:rPr>
          <w:rFonts w:ascii="Calibri" w:hAnsi="Calibri" w:cs="Calibri"/>
          <w:sz w:val="24"/>
          <w:szCs w:val="24"/>
        </w:rPr>
        <w:t>) da proposta será(</w:t>
      </w:r>
      <w:proofErr w:type="spellStart"/>
      <w:r w:rsidRPr="00B21576">
        <w:rPr>
          <w:rFonts w:ascii="Calibri" w:hAnsi="Calibri" w:cs="Calibri"/>
          <w:sz w:val="24"/>
          <w:szCs w:val="24"/>
        </w:rPr>
        <w:t>ão</w:t>
      </w:r>
      <w:proofErr w:type="spellEnd"/>
      <w:r w:rsidRPr="00B21576">
        <w:rPr>
          <w:rFonts w:ascii="Calibri" w:hAnsi="Calibri" w:cs="Calibri"/>
          <w:sz w:val="24"/>
          <w:szCs w:val="24"/>
        </w:rPr>
        <w:t>) desclassificado(s) pelo Pregoeiro.</w:t>
      </w:r>
    </w:p>
    <w:p w14:paraId="65C4FA5F" w14:textId="77777777" w:rsidR="00772EE9" w:rsidRPr="00CD1184" w:rsidRDefault="00772EE9" w:rsidP="00772EE9">
      <w:pPr>
        <w:widowControl w:val="0"/>
        <w:jc w:val="both"/>
        <w:rPr>
          <w:rFonts w:ascii="Calibri" w:hAnsi="Calibri" w:cs="Calibri"/>
          <w:sz w:val="24"/>
          <w:szCs w:val="24"/>
        </w:rPr>
      </w:pPr>
    </w:p>
    <w:p w14:paraId="50C6069F" w14:textId="77777777" w:rsidR="00772EE9" w:rsidRPr="00CD1184" w:rsidRDefault="00772EE9" w:rsidP="00772EE9">
      <w:pPr>
        <w:widowControl w:val="0"/>
        <w:jc w:val="both"/>
        <w:rPr>
          <w:rFonts w:ascii="Calibri" w:hAnsi="Calibri" w:cs="Calibri"/>
          <w:b/>
          <w:snapToGrid w:val="0"/>
          <w:color w:val="000000"/>
          <w:sz w:val="24"/>
          <w:szCs w:val="24"/>
        </w:rPr>
      </w:pPr>
      <w:r w:rsidRPr="00CD1184">
        <w:rPr>
          <w:rFonts w:ascii="Calibri" w:hAnsi="Calibri" w:cs="Calibri"/>
          <w:b/>
          <w:snapToGrid w:val="0"/>
          <w:color w:val="000000"/>
          <w:sz w:val="24"/>
          <w:szCs w:val="24"/>
        </w:rPr>
        <w:t>6 – ABERTURA DAS PROPOSTAS/SESSÃO</w:t>
      </w:r>
    </w:p>
    <w:p w14:paraId="57F8E21E" w14:textId="77777777" w:rsidR="00772EE9" w:rsidRPr="00CD1184" w:rsidRDefault="00772EE9" w:rsidP="00772EE9">
      <w:pPr>
        <w:widowControl w:val="0"/>
        <w:jc w:val="both"/>
        <w:rPr>
          <w:rFonts w:ascii="Calibri" w:hAnsi="Calibri" w:cs="Calibri"/>
          <w:b/>
          <w:snapToGrid w:val="0"/>
          <w:color w:val="000000"/>
          <w:sz w:val="24"/>
          <w:szCs w:val="24"/>
        </w:rPr>
      </w:pPr>
    </w:p>
    <w:p w14:paraId="0207895F" w14:textId="77777777" w:rsidR="00F5728D" w:rsidRPr="00CD1184" w:rsidRDefault="00F5728D" w:rsidP="00F5728D">
      <w:pPr>
        <w:jc w:val="both"/>
        <w:rPr>
          <w:rFonts w:ascii="Calibri" w:hAnsi="Calibri" w:cs="Calibri"/>
          <w:sz w:val="24"/>
          <w:szCs w:val="24"/>
        </w:rPr>
      </w:pPr>
      <w:r w:rsidRPr="00CD1184">
        <w:rPr>
          <w:rFonts w:ascii="Calibri" w:hAnsi="Calibri" w:cs="Calibri"/>
          <w:b/>
          <w:sz w:val="24"/>
          <w:szCs w:val="24"/>
        </w:rPr>
        <w:t>6.1</w:t>
      </w:r>
      <w:r w:rsidRPr="00CD1184">
        <w:rPr>
          <w:rFonts w:ascii="Calibri" w:hAnsi="Calibri" w:cs="Calibri"/>
          <w:sz w:val="24"/>
          <w:szCs w:val="24"/>
        </w:rPr>
        <w:t xml:space="preserve"> O Pregoeiro, via sistema eletrônico, dará início à Sessão Pública, na data e horário previstos neste Edital, com a divulgação da melhor proposta para cada item. </w:t>
      </w:r>
    </w:p>
    <w:p w14:paraId="762DA746" w14:textId="77777777" w:rsidR="00F5728D" w:rsidRPr="00CD1184" w:rsidRDefault="00F5728D" w:rsidP="00F5728D">
      <w:pPr>
        <w:jc w:val="both"/>
        <w:rPr>
          <w:rFonts w:ascii="Calibri" w:hAnsi="Calibri" w:cs="Calibri"/>
          <w:sz w:val="24"/>
          <w:szCs w:val="24"/>
        </w:rPr>
      </w:pPr>
    </w:p>
    <w:p w14:paraId="50771740" w14:textId="77777777" w:rsidR="00F5728D" w:rsidRPr="00CD1184" w:rsidRDefault="00F5728D" w:rsidP="00F5728D">
      <w:pPr>
        <w:jc w:val="both"/>
        <w:rPr>
          <w:rFonts w:ascii="Calibri" w:hAnsi="Calibri" w:cs="Calibri"/>
          <w:sz w:val="24"/>
          <w:szCs w:val="24"/>
        </w:rPr>
      </w:pPr>
      <w:r w:rsidRPr="00CD1184">
        <w:rPr>
          <w:rFonts w:ascii="Calibri" w:hAnsi="Calibri" w:cs="Calibri"/>
          <w:b/>
          <w:sz w:val="24"/>
          <w:szCs w:val="24"/>
        </w:rPr>
        <w:t>6.2</w:t>
      </w:r>
      <w:r w:rsidRPr="00CD1184">
        <w:rPr>
          <w:rFonts w:ascii="Calibri" w:hAnsi="Calibri" w:cs="Calibri"/>
          <w:sz w:val="24"/>
          <w:szCs w:val="24"/>
        </w:rPr>
        <w:t xml:space="preserve"> A comunicação entre o Pregoeiro e as licitantes ocorrerá exclusivamente mediante troca de mensagens, em campo próprio do sistema eletrônico.</w:t>
      </w:r>
    </w:p>
    <w:p w14:paraId="03C3D589" w14:textId="77777777" w:rsidR="00F5728D" w:rsidRDefault="00F5728D" w:rsidP="00F5728D">
      <w:pPr>
        <w:tabs>
          <w:tab w:val="left" w:pos="1134"/>
        </w:tabs>
        <w:jc w:val="both"/>
        <w:rPr>
          <w:rFonts w:ascii="Calibri" w:hAnsi="Calibri" w:cs="Calibri"/>
          <w:b/>
          <w:sz w:val="24"/>
          <w:szCs w:val="24"/>
        </w:rPr>
      </w:pPr>
    </w:p>
    <w:p w14:paraId="0AE38FBC" w14:textId="77777777" w:rsidR="00772EE9" w:rsidRDefault="00F5728D" w:rsidP="00F5728D">
      <w:pPr>
        <w:widowControl w:val="0"/>
        <w:jc w:val="both"/>
        <w:rPr>
          <w:rFonts w:ascii="Calibri" w:hAnsi="Calibri" w:cs="Calibri"/>
          <w:sz w:val="24"/>
          <w:szCs w:val="24"/>
        </w:rPr>
      </w:pPr>
      <w:r w:rsidRPr="00496426">
        <w:rPr>
          <w:rFonts w:ascii="Calibri" w:hAnsi="Calibri" w:cs="Calibri"/>
          <w:b/>
          <w:sz w:val="24"/>
          <w:szCs w:val="24"/>
        </w:rPr>
        <w:t xml:space="preserve">6.3. </w:t>
      </w:r>
      <w:r w:rsidRPr="00496426">
        <w:rPr>
          <w:rFonts w:ascii="Calibri" w:hAnsi="Calibri" w:cs="Calibri"/>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496426">
        <w:rPr>
          <w:rFonts w:ascii="Calibri" w:hAnsi="Calibri" w:cs="Calibri"/>
          <w:sz w:val="24"/>
          <w:szCs w:val="24"/>
        </w:rPr>
        <w:t>da inobservância de mensagens emitidas pelo sistema ou de sua desconexão.</w:t>
      </w:r>
    </w:p>
    <w:p w14:paraId="570DE428" w14:textId="77777777" w:rsidR="00F5728D" w:rsidRPr="00CD1184" w:rsidRDefault="00F5728D" w:rsidP="00F5728D">
      <w:pPr>
        <w:widowControl w:val="0"/>
        <w:jc w:val="both"/>
        <w:rPr>
          <w:rFonts w:ascii="Calibri" w:hAnsi="Calibri" w:cs="Calibri"/>
          <w:snapToGrid w:val="0"/>
          <w:sz w:val="24"/>
          <w:szCs w:val="24"/>
        </w:rPr>
      </w:pPr>
    </w:p>
    <w:p w14:paraId="4AF6A999"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t>7 – JULGAMENTO DAS PROPOSTAS E FORMULAÇÃO DE LANCES</w:t>
      </w:r>
    </w:p>
    <w:p w14:paraId="73D52EF7" w14:textId="77777777" w:rsidR="00772EE9" w:rsidRPr="00CD1184" w:rsidRDefault="00772EE9" w:rsidP="00772EE9">
      <w:pPr>
        <w:jc w:val="both"/>
        <w:rPr>
          <w:rFonts w:ascii="Calibri" w:hAnsi="Calibri" w:cs="Calibri"/>
          <w:b/>
          <w:sz w:val="24"/>
          <w:szCs w:val="24"/>
        </w:rPr>
      </w:pPr>
    </w:p>
    <w:p w14:paraId="4AC53DBD" w14:textId="77777777" w:rsidR="00D21A98" w:rsidRPr="008C40B3" w:rsidRDefault="00D21A98" w:rsidP="00D21A98">
      <w:pPr>
        <w:pStyle w:val="textbody"/>
        <w:spacing w:before="0" w:beforeAutospacing="0" w:after="0" w:afterAutospacing="0"/>
        <w:jc w:val="both"/>
        <w:rPr>
          <w:rFonts w:ascii="Calibri" w:hAnsi="Calibri" w:cs="Calibri"/>
          <w:color w:val="000000"/>
        </w:rPr>
      </w:pPr>
      <w:r w:rsidRPr="008C40B3">
        <w:rPr>
          <w:rFonts w:ascii="Calibri" w:hAnsi="Calibri" w:cs="Calibri"/>
          <w:b/>
          <w:bCs/>
          <w:color w:val="000000"/>
        </w:rPr>
        <w:t>7.1</w:t>
      </w:r>
      <w:r w:rsidRPr="008C40B3">
        <w:rPr>
          <w:rFonts w:ascii="Calibri" w:hAnsi="Calibri" w:cs="Calibri"/>
          <w:color w:val="000000"/>
        </w:rPr>
        <w:t xml:space="preserve"> Será adotado para o envio de lances neste pregão eletrônico o modo de disputa aberto, onde a etapa de envio de lances na sessão pública durará dez minutos e, após isso, será prorrogada automaticamente pelo sistema quando houver lance ofertado nos últimos dois minutos do período de duração da sessão pública.</w:t>
      </w:r>
    </w:p>
    <w:p w14:paraId="0BDE50EF" w14:textId="77777777" w:rsidR="00D21A98" w:rsidRPr="008C40B3" w:rsidRDefault="00D21A98" w:rsidP="00D21A98">
      <w:pPr>
        <w:pStyle w:val="textbody"/>
        <w:spacing w:before="0" w:beforeAutospacing="0" w:after="0" w:afterAutospacing="0"/>
        <w:ind w:firstLine="567"/>
        <w:jc w:val="both"/>
        <w:rPr>
          <w:rFonts w:ascii="Calibri" w:hAnsi="Calibri" w:cs="Calibri"/>
          <w:color w:val="000000"/>
        </w:rPr>
      </w:pPr>
      <w:r w:rsidRPr="008C40B3">
        <w:rPr>
          <w:rFonts w:ascii="Calibri" w:hAnsi="Calibri" w:cs="Calibri"/>
          <w:b/>
          <w:bCs/>
          <w:color w:val="000000"/>
        </w:rPr>
        <w:t>7.1.1</w:t>
      </w:r>
      <w:r w:rsidRPr="008C40B3">
        <w:rPr>
          <w:rFonts w:ascii="Calibri" w:hAnsi="Calibri" w:cs="Calibri"/>
          <w:color w:val="000000"/>
        </w:rPr>
        <w:t xml:space="preserve"> A prorrogação automática da etapa de envio de lances, será de dois minutos e ocorrerá sucessivamente sempre que houver lances enviados nesse período de prorrogação, inclusive quando se tratar de lances intermediários.</w:t>
      </w:r>
    </w:p>
    <w:p w14:paraId="6AD3890F" w14:textId="77777777" w:rsidR="00D21A98" w:rsidRPr="008C40B3" w:rsidRDefault="00D21A98" w:rsidP="00D21A98">
      <w:pPr>
        <w:pStyle w:val="textbody"/>
        <w:spacing w:before="0" w:beforeAutospacing="0" w:after="0" w:afterAutospacing="0"/>
        <w:ind w:firstLine="567"/>
        <w:jc w:val="both"/>
        <w:rPr>
          <w:rFonts w:ascii="Calibri" w:hAnsi="Calibri" w:cs="Calibri"/>
          <w:color w:val="000000"/>
        </w:rPr>
      </w:pPr>
      <w:r w:rsidRPr="008C40B3">
        <w:rPr>
          <w:rFonts w:ascii="Calibri" w:hAnsi="Calibri" w:cs="Calibri"/>
          <w:b/>
          <w:bCs/>
          <w:color w:val="000000"/>
        </w:rPr>
        <w:lastRenderedPageBreak/>
        <w:t>7.1.2</w:t>
      </w:r>
      <w:r w:rsidRPr="008C40B3">
        <w:rPr>
          <w:rFonts w:ascii="Calibri" w:hAnsi="Calibri" w:cs="Calibri"/>
          <w:color w:val="000000"/>
        </w:rPr>
        <w:t xml:space="preserve"> Na hipótese de não haver novos lances na forma estabelecida, a sessão pública será encerrada automaticamente.</w:t>
      </w:r>
    </w:p>
    <w:p w14:paraId="503DF30B" w14:textId="77777777" w:rsidR="00D21A98" w:rsidRPr="008C40B3" w:rsidRDefault="00D21A98" w:rsidP="00D21A98">
      <w:pPr>
        <w:pStyle w:val="textbody"/>
        <w:spacing w:before="0" w:beforeAutospacing="0" w:after="0" w:afterAutospacing="0"/>
        <w:ind w:firstLine="567"/>
        <w:jc w:val="both"/>
        <w:rPr>
          <w:rFonts w:ascii="Calibri" w:hAnsi="Calibri" w:cs="Calibri"/>
          <w:color w:val="000000"/>
        </w:rPr>
      </w:pPr>
      <w:r w:rsidRPr="008C40B3">
        <w:rPr>
          <w:rFonts w:ascii="Calibri" w:hAnsi="Calibri" w:cs="Calibri"/>
          <w:b/>
          <w:bCs/>
          <w:color w:val="000000"/>
        </w:rPr>
        <w:t>7.1.3</w:t>
      </w:r>
      <w:r w:rsidRPr="008C40B3">
        <w:rPr>
          <w:rFonts w:ascii="Calibri" w:hAnsi="Calibri" w:cs="Calibri"/>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73A1CABB" w14:textId="77777777" w:rsidR="00D21A98" w:rsidRDefault="00D21A98" w:rsidP="00D21A98">
      <w:pPr>
        <w:pStyle w:val="textbody"/>
        <w:spacing w:before="0" w:beforeAutospacing="0" w:after="0" w:afterAutospacing="0"/>
        <w:jc w:val="both"/>
        <w:rPr>
          <w:rFonts w:ascii="Calibri" w:hAnsi="Calibri" w:cs="Calibri"/>
          <w:b/>
          <w:bCs/>
          <w:color w:val="000000"/>
        </w:rPr>
      </w:pPr>
    </w:p>
    <w:p w14:paraId="20EB4AB1" w14:textId="741B4C79" w:rsidR="00D21A98" w:rsidRPr="00546EC2" w:rsidRDefault="00D21A98" w:rsidP="00D21A98">
      <w:pPr>
        <w:pStyle w:val="textbody"/>
        <w:spacing w:before="0" w:beforeAutospacing="0" w:after="0" w:afterAutospacing="0"/>
        <w:jc w:val="both"/>
        <w:rPr>
          <w:rFonts w:ascii="Calibri" w:hAnsi="Calibri" w:cs="Calibri"/>
          <w:color w:val="000000"/>
        </w:rPr>
      </w:pPr>
      <w:r w:rsidRPr="00546EC2">
        <w:rPr>
          <w:rFonts w:ascii="Calibri" w:hAnsi="Calibri" w:cs="Calibri"/>
          <w:b/>
          <w:bCs/>
          <w:color w:val="000000"/>
        </w:rPr>
        <w:t>7.2</w:t>
      </w:r>
      <w:r w:rsidRPr="00546EC2">
        <w:rPr>
          <w:rFonts w:ascii="Calibri" w:hAnsi="Calibri" w:cs="Calibri"/>
          <w:color w:val="000000"/>
        </w:rPr>
        <w:t xml:space="preserve"> O intervalo mínimo de diferença de valores será de </w:t>
      </w:r>
      <w:r>
        <w:rPr>
          <w:rFonts w:ascii="Calibri" w:hAnsi="Calibri" w:cs="Calibri"/>
          <w:color w:val="000000"/>
        </w:rPr>
        <w:t>R$0,02</w:t>
      </w:r>
      <w:r w:rsidRPr="00546EC2">
        <w:rPr>
          <w:rFonts w:ascii="Calibri" w:hAnsi="Calibri" w:cs="Calibri"/>
          <w:color w:val="000000"/>
        </w:rPr>
        <w:t xml:space="preserve"> </w:t>
      </w:r>
      <w:r>
        <w:rPr>
          <w:rFonts w:ascii="Calibri" w:hAnsi="Calibri" w:cs="Calibri"/>
          <w:color w:val="000000"/>
        </w:rPr>
        <w:t>(dois centavos</w:t>
      </w:r>
      <w:r w:rsidRPr="00546EC2">
        <w:rPr>
          <w:rFonts w:ascii="Calibri" w:hAnsi="Calibri" w:cs="Calibri"/>
          <w:color w:val="000000"/>
        </w:rPr>
        <w:t>), que incidirá tanto em relação aos lances intermediários quanto em relação ao lance que cobrir a melhor oferta.</w:t>
      </w:r>
    </w:p>
    <w:p w14:paraId="11955811" w14:textId="77777777" w:rsidR="00D21A98" w:rsidRDefault="00D21A98" w:rsidP="005A60BE">
      <w:pPr>
        <w:jc w:val="both"/>
        <w:rPr>
          <w:rFonts w:ascii="Calibri" w:hAnsi="Calibri" w:cs="Calibri"/>
          <w:b/>
          <w:sz w:val="24"/>
          <w:szCs w:val="24"/>
        </w:rPr>
      </w:pPr>
    </w:p>
    <w:p w14:paraId="5477B882" w14:textId="19DEF24C" w:rsidR="005A60BE" w:rsidRPr="00CD1184" w:rsidRDefault="005A60BE" w:rsidP="005A60BE">
      <w:pPr>
        <w:jc w:val="both"/>
        <w:rPr>
          <w:rFonts w:ascii="Calibri" w:hAnsi="Calibri" w:cs="Calibri"/>
          <w:sz w:val="24"/>
          <w:szCs w:val="24"/>
        </w:rPr>
      </w:pPr>
      <w:r>
        <w:rPr>
          <w:rFonts w:ascii="Calibri" w:hAnsi="Calibri" w:cs="Calibri"/>
          <w:b/>
          <w:sz w:val="24"/>
          <w:szCs w:val="24"/>
        </w:rPr>
        <w:t>7.</w:t>
      </w:r>
      <w:r w:rsidR="00D21A98">
        <w:rPr>
          <w:rFonts w:ascii="Calibri" w:hAnsi="Calibri" w:cs="Calibri"/>
          <w:b/>
          <w:sz w:val="24"/>
          <w:szCs w:val="24"/>
        </w:rPr>
        <w:t>3</w:t>
      </w:r>
      <w:r w:rsidRPr="00CD1184">
        <w:rPr>
          <w:rFonts w:ascii="Calibri" w:hAnsi="Calibri" w:cs="Calibri"/>
          <w:sz w:val="24"/>
          <w:szCs w:val="24"/>
        </w:rPr>
        <w:t xml:space="preserve"> Serão desclassificadas as propostas que:</w:t>
      </w:r>
    </w:p>
    <w:p w14:paraId="0FEE39F5" w14:textId="77777777" w:rsidR="005A60BE" w:rsidRPr="00CD1184" w:rsidRDefault="005A60BE" w:rsidP="005A60BE">
      <w:pPr>
        <w:ind w:firstLine="851"/>
        <w:jc w:val="both"/>
        <w:rPr>
          <w:rFonts w:ascii="Calibri" w:hAnsi="Calibri" w:cs="Calibri"/>
          <w:sz w:val="24"/>
          <w:szCs w:val="24"/>
        </w:rPr>
      </w:pPr>
      <w:r w:rsidRPr="00CD1184">
        <w:rPr>
          <w:rFonts w:ascii="Calibri" w:hAnsi="Calibri" w:cs="Calibri"/>
          <w:sz w:val="24"/>
          <w:szCs w:val="24"/>
        </w:rPr>
        <w:t>a) não atenderem às exigências contidas no objeto desta licitação;</w:t>
      </w:r>
    </w:p>
    <w:p w14:paraId="4132209B" w14:textId="77777777" w:rsidR="005A60BE" w:rsidRPr="00CD1184" w:rsidRDefault="005A60BE" w:rsidP="005A60BE">
      <w:pPr>
        <w:ind w:firstLine="851"/>
        <w:jc w:val="both"/>
        <w:rPr>
          <w:rFonts w:ascii="Calibri" w:hAnsi="Calibri" w:cs="Calibri"/>
          <w:sz w:val="24"/>
          <w:szCs w:val="24"/>
        </w:rPr>
      </w:pPr>
      <w:r w:rsidRPr="00CD1184">
        <w:rPr>
          <w:rFonts w:ascii="Calibri" w:hAnsi="Calibri" w:cs="Calibri"/>
          <w:sz w:val="24"/>
          <w:szCs w:val="24"/>
        </w:rPr>
        <w:t>b) forem omissas em pontos essenciais, de modo a ensejar dúvidas;</w:t>
      </w:r>
    </w:p>
    <w:p w14:paraId="3B19A16B" w14:textId="77777777" w:rsidR="005A60BE" w:rsidRPr="00CD1184" w:rsidRDefault="005A60BE" w:rsidP="005A60BE">
      <w:pPr>
        <w:ind w:firstLine="851"/>
        <w:jc w:val="both"/>
        <w:rPr>
          <w:rFonts w:ascii="Calibri" w:hAnsi="Calibri" w:cs="Calibri"/>
          <w:sz w:val="24"/>
          <w:szCs w:val="24"/>
        </w:rPr>
      </w:pPr>
      <w:r w:rsidRPr="00CD1184">
        <w:rPr>
          <w:rFonts w:ascii="Calibri" w:hAnsi="Calibri" w:cs="Calibri"/>
          <w:sz w:val="24"/>
          <w:szCs w:val="24"/>
        </w:rPr>
        <w:t>c) contiverem opções de preços alternativos ou que apresentarem preços manifestamente inexequíveis.</w:t>
      </w:r>
    </w:p>
    <w:p w14:paraId="615247CE" w14:textId="77777777" w:rsidR="005A60BE" w:rsidRPr="00CD1184" w:rsidRDefault="005A60BE" w:rsidP="005A60BE">
      <w:pPr>
        <w:jc w:val="both"/>
        <w:rPr>
          <w:rFonts w:ascii="Calibri" w:hAnsi="Calibri" w:cs="Calibri"/>
          <w:sz w:val="24"/>
          <w:szCs w:val="24"/>
        </w:rPr>
      </w:pPr>
    </w:p>
    <w:p w14:paraId="2C99A40C" w14:textId="00407484" w:rsidR="005A60BE" w:rsidRPr="00CD1184" w:rsidRDefault="005A60BE" w:rsidP="005A60BE">
      <w:pPr>
        <w:jc w:val="both"/>
        <w:rPr>
          <w:rFonts w:ascii="Calibri" w:hAnsi="Calibri" w:cs="Calibri"/>
          <w:sz w:val="24"/>
          <w:szCs w:val="24"/>
        </w:rPr>
      </w:pPr>
      <w:r>
        <w:rPr>
          <w:rFonts w:ascii="Calibri" w:hAnsi="Calibri" w:cs="Calibri"/>
          <w:b/>
          <w:sz w:val="24"/>
          <w:szCs w:val="24"/>
        </w:rPr>
        <w:t>7.</w:t>
      </w:r>
      <w:r w:rsidR="00D21A98">
        <w:rPr>
          <w:rFonts w:ascii="Calibri" w:hAnsi="Calibri" w:cs="Calibri"/>
          <w:b/>
          <w:sz w:val="24"/>
          <w:szCs w:val="24"/>
        </w:rPr>
        <w:t>4</w:t>
      </w:r>
      <w:r w:rsidRPr="00CD1184">
        <w:rPr>
          <w:rFonts w:ascii="Calibri" w:hAnsi="Calibri" w:cs="Calibri"/>
          <w:sz w:val="24"/>
          <w:szCs w:val="24"/>
        </w:rPr>
        <w:t xml:space="preserve"> Aberta a etapa competitiva (Sessão Pública), os licitantes deverão encaminhar lances, exclusivamente, por meio do sistema eletrônico, sendo o licitante imediatamente informado do seu recebimento e respectivo valor.</w:t>
      </w:r>
    </w:p>
    <w:p w14:paraId="1D371DA7" w14:textId="77777777" w:rsidR="005A60BE" w:rsidRPr="00CD1184" w:rsidRDefault="005A60BE" w:rsidP="005A60BE">
      <w:pPr>
        <w:ind w:left="284"/>
        <w:jc w:val="both"/>
        <w:rPr>
          <w:rFonts w:ascii="Calibri" w:hAnsi="Calibri" w:cs="Calibri"/>
          <w:sz w:val="24"/>
          <w:szCs w:val="24"/>
        </w:rPr>
      </w:pPr>
    </w:p>
    <w:p w14:paraId="66795978" w14:textId="1E22DCDA" w:rsidR="005A60BE" w:rsidRPr="00CD1184" w:rsidRDefault="005A60BE" w:rsidP="005A60BE">
      <w:pPr>
        <w:pStyle w:val="Corpodetexto3"/>
        <w:rPr>
          <w:rFonts w:ascii="Calibri" w:hAnsi="Calibri" w:cs="Calibri"/>
          <w:sz w:val="24"/>
          <w:szCs w:val="24"/>
        </w:rPr>
      </w:pPr>
      <w:r>
        <w:rPr>
          <w:rFonts w:ascii="Calibri" w:hAnsi="Calibri" w:cs="Calibri"/>
          <w:b/>
          <w:sz w:val="24"/>
          <w:szCs w:val="24"/>
        </w:rPr>
        <w:t>7.</w:t>
      </w:r>
      <w:r w:rsidR="00D21A98">
        <w:rPr>
          <w:rFonts w:ascii="Calibri" w:hAnsi="Calibri" w:cs="Calibri"/>
          <w:b/>
          <w:sz w:val="24"/>
          <w:szCs w:val="24"/>
        </w:rPr>
        <w:t>5</w:t>
      </w:r>
      <w:r w:rsidRPr="00CD1184">
        <w:rPr>
          <w:rFonts w:ascii="Calibri" w:hAnsi="Calibri" w:cs="Calibri"/>
          <w:sz w:val="24"/>
          <w:szCs w:val="24"/>
        </w:rPr>
        <w:t xml:space="preserve"> Os licitantes poderão oferecer lances sucessivos, pelo </w:t>
      </w:r>
      <w:r>
        <w:rPr>
          <w:rFonts w:ascii="Calibri" w:hAnsi="Calibri" w:cs="Calibri"/>
          <w:b/>
          <w:sz w:val="24"/>
          <w:szCs w:val="24"/>
        </w:rPr>
        <w:t>valor unitário do item</w:t>
      </w:r>
      <w:r w:rsidRPr="00CD1184">
        <w:rPr>
          <w:rFonts w:ascii="Calibri" w:hAnsi="Calibri" w:cs="Calibri"/>
          <w:b/>
          <w:sz w:val="24"/>
          <w:szCs w:val="24"/>
        </w:rPr>
        <w:t xml:space="preserve">, </w:t>
      </w:r>
      <w:r w:rsidRPr="00CD1184">
        <w:rPr>
          <w:rFonts w:ascii="Calibri" w:hAnsi="Calibri" w:cs="Calibri"/>
          <w:sz w:val="24"/>
          <w:szCs w:val="24"/>
        </w:rPr>
        <w:t>observando o horário fixado e as regras de aceitação dos mesmos.</w:t>
      </w:r>
    </w:p>
    <w:p w14:paraId="586A4D93" w14:textId="77777777" w:rsidR="005A60BE" w:rsidRPr="00CD1184" w:rsidRDefault="005A60BE" w:rsidP="005A60BE">
      <w:pPr>
        <w:ind w:left="284" w:firstLine="850"/>
        <w:jc w:val="both"/>
        <w:rPr>
          <w:rFonts w:ascii="Calibri" w:hAnsi="Calibri" w:cs="Calibri"/>
          <w:sz w:val="24"/>
          <w:szCs w:val="24"/>
        </w:rPr>
      </w:pPr>
    </w:p>
    <w:p w14:paraId="012ED959" w14:textId="3FF61EF1" w:rsidR="005A60BE" w:rsidRPr="00CD1184" w:rsidRDefault="005A60BE" w:rsidP="005A60BE">
      <w:pPr>
        <w:pStyle w:val="Corpodetexto3"/>
        <w:rPr>
          <w:rFonts w:ascii="Calibri" w:hAnsi="Calibri" w:cs="Calibri"/>
          <w:sz w:val="24"/>
          <w:szCs w:val="24"/>
        </w:rPr>
      </w:pPr>
      <w:r>
        <w:rPr>
          <w:rFonts w:ascii="Calibri" w:hAnsi="Calibri" w:cs="Calibri"/>
          <w:b/>
          <w:sz w:val="24"/>
          <w:szCs w:val="24"/>
        </w:rPr>
        <w:t>7.</w:t>
      </w:r>
      <w:r w:rsidR="00D21A98">
        <w:rPr>
          <w:rFonts w:ascii="Calibri" w:hAnsi="Calibri" w:cs="Calibri"/>
          <w:b/>
          <w:sz w:val="24"/>
          <w:szCs w:val="24"/>
        </w:rPr>
        <w:t>6</w:t>
      </w:r>
      <w:r w:rsidRPr="00CD1184">
        <w:rPr>
          <w:rFonts w:ascii="Calibri" w:hAnsi="Calibri" w:cs="Calibri"/>
          <w:sz w:val="24"/>
          <w:szCs w:val="24"/>
        </w:rPr>
        <w:t xml:space="preserve"> Somente serão aceitos os lances cujos valores forem inferiores ao último lance que tenha sido anteriormente registrado no sistema.</w:t>
      </w:r>
    </w:p>
    <w:p w14:paraId="7D54CFBE" w14:textId="77777777" w:rsidR="005A60BE" w:rsidRPr="00CD1184" w:rsidRDefault="005A60BE" w:rsidP="005A60BE">
      <w:pPr>
        <w:ind w:firstLine="850"/>
        <w:jc w:val="both"/>
        <w:rPr>
          <w:rFonts w:ascii="Calibri" w:hAnsi="Calibri" w:cs="Calibri"/>
          <w:sz w:val="24"/>
          <w:szCs w:val="24"/>
        </w:rPr>
      </w:pPr>
    </w:p>
    <w:p w14:paraId="39B2B6DE" w14:textId="0EBC7976" w:rsidR="005A60BE" w:rsidRPr="00CD1184" w:rsidRDefault="005A60BE" w:rsidP="005A60BE">
      <w:pPr>
        <w:pStyle w:val="Corpodetexto3"/>
        <w:rPr>
          <w:rFonts w:ascii="Calibri" w:hAnsi="Calibri" w:cs="Calibri"/>
          <w:sz w:val="24"/>
          <w:szCs w:val="24"/>
          <w:shd w:val="clear" w:color="FFFFFF" w:fill="FFFFFF"/>
        </w:rPr>
      </w:pPr>
      <w:r>
        <w:rPr>
          <w:rFonts w:ascii="Calibri" w:hAnsi="Calibri" w:cs="Calibri"/>
          <w:b/>
          <w:sz w:val="24"/>
          <w:szCs w:val="24"/>
          <w:shd w:val="clear" w:color="FFFFFF" w:fill="FFFFFF"/>
        </w:rPr>
        <w:t>7.</w:t>
      </w:r>
      <w:r w:rsidR="00D21A98">
        <w:rPr>
          <w:rFonts w:ascii="Calibri" w:hAnsi="Calibri" w:cs="Calibri"/>
          <w:b/>
          <w:sz w:val="24"/>
          <w:szCs w:val="24"/>
          <w:shd w:val="clear" w:color="FFFFFF" w:fill="FFFFFF"/>
        </w:rPr>
        <w:t>7</w:t>
      </w:r>
      <w:r w:rsidRPr="00CD1184">
        <w:rPr>
          <w:rFonts w:ascii="Calibri" w:hAnsi="Calibri" w:cs="Calibri"/>
          <w:sz w:val="24"/>
          <w:szCs w:val="24"/>
          <w:shd w:val="clear" w:color="FFFFFF" w:fill="FFFFFF"/>
        </w:rPr>
        <w:t xml:space="preserve"> Não serão aceitos dois ou mais lances de mesmo valor, prevalecendo aquele que foi recebido e registrado em primeiro lugar pelo sistema eletrônico.</w:t>
      </w:r>
    </w:p>
    <w:p w14:paraId="181E37FF" w14:textId="77777777" w:rsidR="005A60BE" w:rsidRPr="00CD1184" w:rsidRDefault="005A60BE" w:rsidP="005A60BE">
      <w:pPr>
        <w:ind w:firstLine="850"/>
        <w:jc w:val="both"/>
        <w:rPr>
          <w:rFonts w:ascii="Calibri" w:hAnsi="Calibri" w:cs="Calibri"/>
          <w:sz w:val="24"/>
          <w:szCs w:val="24"/>
          <w:shd w:val="clear" w:color="FFFFFF" w:fill="FFFFFF"/>
        </w:rPr>
      </w:pPr>
    </w:p>
    <w:p w14:paraId="5A56E0D7" w14:textId="772B434E" w:rsidR="005A60BE" w:rsidRPr="00CD1184" w:rsidRDefault="005A60BE" w:rsidP="005A60BE">
      <w:pPr>
        <w:pStyle w:val="Corpodetexto3"/>
        <w:rPr>
          <w:rFonts w:ascii="Calibri" w:hAnsi="Calibri" w:cs="Calibri"/>
          <w:sz w:val="24"/>
          <w:szCs w:val="24"/>
        </w:rPr>
      </w:pPr>
      <w:r>
        <w:rPr>
          <w:rFonts w:ascii="Calibri" w:hAnsi="Calibri" w:cs="Calibri"/>
          <w:b/>
          <w:sz w:val="24"/>
          <w:szCs w:val="24"/>
        </w:rPr>
        <w:t>7.</w:t>
      </w:r>
      <w:r w:rsidR="00D21A98">
        <w:rPr>
          <w:rFonts w:ascii="Calibri" w:hAnsi="Calibri" w:cs="Calibri"/>
          <w:b/>
          <w:sz w:val="24"/>
          <w:szCs w:val="24"/>
        </w:rPr>
        <w:t xml:space="preserve">8 </w:t>
      </w:r>
      <w:r w:rsidRPr="00CD1184">
        <w:rPr>
          <w:rFonts w:ascii="Calibri" w:hAnsi="Calibri" w:cs="Calibri"/>
          <w:sz w:val="24"/>
          <w:szCs w:val="24"/>
        </w:rPr>
        <w:t>Durante a Sessão Pública do Pregão Eletrônico, os licitantes serão informados em tempo real, do valor do menor lance registrado, vedado a identificação do seu detentor.</w:t>
      </w:r>
    </w:p>
    <w:p w14:paraId="51FC8294" w14:textId="77777777" w:rsidR="005A60BE" w:rsidRPr="00CD1184" w:rsidRDefault="005A60BE" w:rsidP="005A60BE">
      <w:pPr>
        <w:jc w:val="both"/>
        <w:rPr>
          <w:rFonts w:ascii="Calibri" w:hAnsi="Calibri" w:cs="Calibri"/>
          <w:color w:val="000000"/>
          <w:sz w:val="24"/>
          <w:szCs w:val="24"/>
        </w:rPr>
      </w:pPr>
    </w:p>
    <w:p w14:paraId="5F2A45E0" w14:textId="17CE172B" w:rsidR="005A60BE" w:rsidRPr="00CD1184" w:rsidRDefault="005A60BE" w:rsidP="005A60BE">
      <w:pPr>
        <w:pStyle w:val="Corpodetexto3"/>
        <w:rPr>
          <w:rFonts w:ascii="Calibri" w:hAnsi="Calibri" w:cs="Calibri"/>
          <w:sz w:val="24"/>
          <w:szCs w:val="24"/>
        </w:rPr>
      </w:pPr>
      <w:r>
        <w:rPr>
          <w:rFonts w:ascii="Calibri" w:hAnsi="Calibri" w:cs="Calibri"/>
          <w:b/>
          <w:sz w:val="24"/>
          <w:szCs w:val="24"/>
        </w:rPr>
        <w:t>7.</w:t>
      </w:r>
      <w:r w:rsidR="00D21A98">
        <w:rPr>
          <w:rFonts w:ascii="Calibri" w:hAnsi="Calibri" w:cs="Calibri"/>
          <w:b/>
          <w:sz w:val="24"/>
          <w:szCs w:val="24"/>
        </w:rPr>
        <w:t>9</w:t>
      </w:r>
      <w:r w:rsidRPr="00CD1184">
        <w:rPr>
          <w:rFonts w:ascii="Calibri" w:hAnsi="Calibri" w:cs="Calibri"/>
          <w:sz w:val="24"/>
          <w:szCs w:val="24"/>
        </w:rPr>
        <w:t xml:space="preserve"> Após a fase de lances, se a proposta mais bem classificada não tiver sido ofertada por empresa beneficiada pela Lei Complementar 123/2006 e houver proposta apresentada por beneficiada pela Lei Complementar 123/2006 até 5% (cinco por cento) superior à melhor proposta, proceder-se-á da seguinte forma:</w:t>
      </w:r>
    </w:p>
    <w:p w14:paraId="73C7819B" w14:textId="77777777" w:rsidR="005A60BE" w:rsidRPr="00CD1184" w:rsidRDefault="005A60BE" w:rsidP="005A60BE">
      <w:pPr>
        <w:pStyle w:val="Corpodetexto3"/>
        <w:ind w:firstLine="851"/>
        <w:rPr>
          <w:rFonts w:ascii="Calibri" w:hAnsi="Calibri" w:cs="Calibri"/>
          <w:sz w:val="24"/>
          <w:szCs w:val="24"/>
        </w:rPr>
      </w:pPr>
      <w:r w:rsidRPr="00CD1184">
        <w:rPr>
          <w:rFonts w:ascii="Calibri" w:hAnsi="Calibri" w:cs="Calibri"/>
          <w:sz w:val="24"/>
          <w:szCs w:val="24"/>
        </w:rPr>
        <w:t xml:space="preserve">a) A empresa beneficiada pela Lei Complementar 123/2006, mais bem classificada poderá, no prazo de 5 (cinco) minutos controlados pelo Sistema, que se iniciará após a fase de lances, apresentar uma última oferta, obrigatoriamente abaixo da primeira colocada, situação em que, atendidas as exigências </w:t>
      </w:r>
      <w:proofErr w:type="spellStart"/>
      <w:r w:rsidRPr="00CD1184">
        <w:rPr>
          <w:rFonts w:ascii="Calibri" w:hAnsi="Calibri" w:cs="Calibri"/>
          <w:sz w:val="24"/>
          <w:szCs w:val="24"/>
        </w:rPr>
        <w:t>habilitatórias</w:t>
      </w:r>
      <w:proofErr w:type="spellEnd"/>
      <w:r w:rsidRPr="00CD1184">
        <w:rPr>
          <w:rFonts w:ascii="Calibri" w:hAnsi="Calibri" w:cs="Calibri"/>
          <w:sz w:val="24"/>
          <w:szCs w:val="24"/>
        </w:rPr>
        <w:t>, será adjudicado em seu favor o objeto deste Pregão;</w:t>
      </w:r>
    </w:p>
    <w:p w14:paraId="47C41257" w14:textId="77777777" w:rsidR="005A60BE" w:rsidRPr="00CD1184" w:rsidRDefault="005A60BE" w:rsidP="005A60BE">
      <w:pPr>
        <w:pStyle w:val="Corpodetexto3"/>
        <w:ind w:firstLine="851"/>
        <w:rPr>
          <w:rFonts w:ascii="Calibri" w:hAnsi="Calibri" w:cs="Calibri"/>
          <w:sz w:val="24"/>
          <w:szCs w:val="24"/>
        </w:rPr>
      </w:pPr>
      <w:r w:rsidRPr="00CD1184">
        <w:rPr>
          <w:rFonts w:ascii="Calibri" w:hAnsi="Calibri" w:cs="Calibri"/>
          <w:sz w:val="24"/>
          <w:szCs w:val="24"/>
        </w:rPr>
        <w:t>b) o Sistema encaminhará mensagem automática, por meio do chat, convocando a empresa beneficiada pela Lei Complementar 123/2006, que se encontra em segundo lugar, a fazer sua última oferta no prazo de 5 (cinco) minutos sob pena de decair do direito concedido.</w:t>
      </w:r>
    </w:p>
    <w:p w14:paraId="48007756" w14:textId="77777777" w:rsidR="005A60BE" w:rsidRPr="00CD1184" w:rsidRDefault="005A60BE" w:rsidP="005A60BE">
      <w:pPr>
        <w:pStyle w:val="Corpodetexto3"/>
        <w:ind w:firstLine="851"/>
        <w:rPr>
          <w:rFonts w:ascii="Calibri" w:hAnsi="Calibri" w:cs="Calibri"/>
          <w:sz w:val="24"/>
          <w:szCs w:val="24"/>
        </w:rPr>
      </w:pPr>
      <w:r w:rsidRPr="00CD1184">
        <w:rPr>
          <w:rFonts w:ascii="Calibri" w:hAnsi="Calibri" w:cs="Calibri"/>
          <w:sz w:val="24"/>
          <w:szCs w:val="24"/>
        </w:rPr>
        <w:t>c) não sendo vencedora a empresa beneficiada pela Lei Complementar 123/2006 mais bem classificada, na forma do subitem anterior, o sistema, de forma automática, convocará as licitantes remanescentes que porventura se enquadrem na Condição prevista no caput, na ordem classificatória, para o exercício do mesmo direito;</w:t>
      </w:r>
    </w:p>
    <w:p w14:paraId="54EEEF04" w14:textId="77777777" w:rsidR="005A60BE" w:rsidRDefault="005A60BE" w:rsidP="005A60BE">
      <w:pPr>
        <w:pStyle w:val="Corpodetexto3"/>
        <w:ind w:firstLine="851"/>
        <w:rPr>
          <w:rFonts w:ascii="Calibri" w:hAnsi="Calibri" w:cs="Calibri"/>
          <w:sz w:val="24"/>
          <w:szCs w:val="24"/>
        </w:rPr>
      </w:pPr>
      <w:r w:rsidRPr="00CD1184">
        <w:rPr>
          <w:rFonts w:ascii="Calibri" w:hAnsi="Calibri" w:cs="Calibri"/>
          <w:sz w:val="24"/>
          <w:szCs w:val="24"/>
        </w:rPr>
        <w:lastRenderedPageBreak/>
        <w:t>d) no caso de equivalência dos valores apresentados pelas empresas beneficiadas pela Lei Complementar 123/2006 que se encontrem no intervalo estabelecido no caput desta condição, o Sistema fará um sorteio eletrônico, definindo e convocando automaticamente a vencedora para o encaminhamento da oferta final do desempate;</w:t>
      </w:r>
    </w:p>
    <w:p w14:paraId="6D543EF2" w14:textId="77777777" w:rsidR="005A60BE" w:rsidRDefault="005A60BE" w:rsidP="005A60BE">
      <w:pPr>
        <w:pStyle w:val="Corpodetexto3"/>
        <w:rPr>
          <w:rFonts w:ascii="Calibri" w:hAnsi="Calibri" w:cs="Calibri"/>
          <w:sz w:val="24"/>
          <w:szCs w:val="24"/>
        </w:rPr>
      </w:pPr>
    </w:p>
    <w:p w14:paraId="53FFC997" w14:textId="35846CCC" w:rsidR="005A60BE" w:rsidRPr="00CD1184" w:rsidRDefault="005A60BE" w:rsidP="005A60BE">
      <w:pPr>
        <w:pStyle w:val="Corpodetexto3"/>
        <w:rPr>
          <w:rFonts w:ascii="Calibri" w:hAnsi="Calibri" w:cs="Calibri"/>
          <w:sz w:val="24"/>
          <w:szCs w:val="24"/>
        </w:rPr>
      </w:pPr>
      <w:r>
        <w:rPr>
          <w:rFonts w:ascii="Calibri" w:hAnsi="Calibri" w:cs="Calibri"/>
          <w:b/>
          <w:sz w:val="24"/>
          <w:szCs w:val="24"/>
        </w:rPr>
        <w:t>7.</w:t>
      </w:r>
      <w:r w:rsidR="00D21A98">
        <w:rPr>
          <w:rFonts w:ascii="Calibri" w:hAnsi="Calibri" w:cs="Calibri"/>
          <w:b/>
          <w:sz w:val="24"/>
          <w:szCs w:val="24"/>
        </w:rPr>
        <w:t>10</w:t>
      </w:r>
      <w:r w:rsidRPr="00CD1184">
        <w:rPr>
          <w:rFonts w:ascii="Calibri" w:hAnsi="Calibri" w:cs="Calibri"/>
          <w:sz w:val="24"/>
          <w:szCs w:val="24"/>
        </w:rPr>
        <w:t xml:space="preserve"> Após o fechamento da etapa de lances o Pregoeiro poderá encaminhar pelo sistema eletrônico contrapropostas diretamente ao licitante que tenha apresentado o lance de menor valor, para que seja obtido preço melhor, bem como decidir sobre a sua aceitação.</w:t>
      </w:r>
    </w:p>
    <w:p w14:paraId="16E5937A" w14:textId="77777777" w:rsidR="00772EE9" w:rsidRPr="00CD1184" w:rsidRDefault="00772EE9" w:rsidP="00772EE9">
      <w:pPr>
        <w:pStyle w:val="Corpodetexto3"/>
        <w:rPr>
          <w:rFonts w:ascii="Calibri" w:hAnsi="Calibri" w:cs="Calibri"/>
          <w:sz w:val="24"/>
          <w:szCs w:val="24"/>
        </w:rPr>
      </w:pPr>
    </w:p>
    <w:p w14:paraId="00577F33" w14:textId="77777777" w:rsidR="00772EE9" w:rsidRPr="00CD1184" w:rsidRDefault="00772EE9" w:rsidP="00772EE9">
      <w:pPr>
        <w:pStyle w:val="Corpodetexto3"/>
        <w:rPr>
          <w:rFonts w:ascii="Calibri" w:hAnsi="Calibri" w:cs="Calibri"/>
          <w:b/>
          <w:sz w:val="24"/>
          <w:szCs w:val="24"/>
        </w:rPr>
      </w:pPr>
      <w:r w:rsidRPr="00CD1184">
        <w:rPr>
          <w:rFonts w:ascii="Calibri" w:hAnsi="Calibri" w:cs="Calibri"/>
          <w:b/>
          <w:sz w:val="24"/>
          <w:szCs w:val="24"/>
        </w:rPr>
        <w:t>8. DA DESCONEXÃO DO PREGOEIRO</w:t>
      </w:r>
    </w:p>
    <w:p w14:paraId="37B76CC4" w14:textId="77777777" w:rsidR="00772EE9" w:rsidRPr="00CD1184" w:rsidRDefault="00772EE9" w:rsidP="00772EE9">
      <w:pPr>
        <w:pStyle w:val="Corpodetexto3"/>
        <w:rPr>
          <w:rFonts w:ascii="Calibri" w:hAnsi="Calibri" w:cs="Calibri"/>
          <w:sz w:val="24"/>
          <w:szCs w:val="24"/>
        </w:rPr>
      </w:pPr>
    </w:p>
    <w:p w14:paraId="12D47F9D" w14:textId="77777777" w:rsidR="00772EE9" w:rsidRPr="00CD1184" w:rsidRDefault="00772EE9" w:rsidP="00772EE9">
      <w:pPr>
        <w:pStyle w:val="Corpodetexto3"/>
        <w:rPr>
          <w:rFonts w:ascii="Calibri" w:hAnsi="Calibri" w:cs="Calibri"/>
          <w:sz w:val="24"/>
          <w:szCs w:val="24"/>
        </w:rPr>
      </w:pPr>
      <w:r w:rsidRPr="00CD1184">
        <w:rPr>
          <w:rFonts w:ascii="Calibri" w:hAnsi="Calibri" w:cs="Calibri"/>
          <w:b/>
          <w:sz w:val="24"/>
          <w:szCs w:val="24"/>
        </w:rPr>
        <w:t>8.1</w:t>
      </w:r>
      <w:r w:rsidRPr="00CD1184">
        <w:rPr>
          <w:rFonts w:ascii="Calibri" w:hAnsi="Calibri" w:cs="Calibri"/>
          <w:sz w:val="24"/>
          <w:szCs w:val="24"/>
        </w:rPr>
        <w:t xml:space="preserve"> No caso de desconexão com o Pregoeiro, no decorrer da etapa competitiva do Pregão Eletrônico, o sistema eletrônico poderá permanecer acessível aos licitantes para recepção dos lances, retornando o Pregoeiro, quando possível, sua atuação no certame, sem prejuízo dos atos realizados.</w:t>
      </w:r>
    </w:p>
    <w:p w14:paraId="7D3054D1" w14:textId="77777777" w:rsidR="00772EE9" w:rsidRPr="00CD1184" w:rsidRDefault="00772EE9" w:rsidP="00772EE9">
      <w:pPr>
        <w:ind w:firstLine="850"/>
        <w:jc w:val="both"/>
        <w:rPr>
          <w:rFonts w:ascii="Calibri" w:hAnsi="Calibri" w:cs="Calibri"/>
          <w:sz w:val="24"/>
          <w:szCs w:val="24"/>
        </w:rPr>
      </w:pPr>
    </w:p>
    <w:p w14:paraId="4232CB44" w14:textId="77777777" w:rsidR="00772EE9" w:rsidRPr="00CD1184" w:rsidRDefault="00772EE9" w:rsidP="00772EE9">
      <w:pPr>
        <w:pStyle w:val="Corpodetexto3"/>
        <w:rPr>
          <w:rFonts w:ascii="Calibri" w:hAnsi="Calibri" w:cs="Calibri"/>
          <w:sz w:val="24"/>
          <w:szCs w:val="24"/>
        </w:rPr>
      </w:pPr>
      <w:r w:rsidRPr="00CD1184">
        <w:rPr>
          <w:rFonts w:ascii="Calibri" w:hAnsi="Calibri" w:cs="Calibri"/>
          <w:b/>
          <w:sz w:val="24"/>
          <w:szCs w:val="24"/>
        </w:rPr>
        <w:t>8.2</w:t>
      </w:r>
      <w:r w:rsidRPr="00CD1184">
        <w:rPr>
          <w:rFonts w:ascii="Calibri" w:hAnsi="Calibri" w:cs="Calibri"/>
          <w:sz w:val="24"/>
          <w:szCs w:val="24"/>
        </w:rPr>
        <w:t xml:space="preserve"> Quando a desconexão persistir por tempo superior a 10(dez) minutos a Sessão do Pregão Eletrônico será suspensa e terá reinicio somente após a comunicação expressa aos participantes.</w:t>
      </w:r>
    </w:p>
    <w:p w14:paraId="31ACB490" w14:textId="77777777" w:rsidR="00772EE9" w:rsidRPr="00CD1184" w:rsidRDefault="00772EE9" w:rsidP="00772EE9">
      <w:pPr>
        <w:jc w:val="both"/>
        <w:rPr>
          <w:rFonts w:ascii="Calibri" w:hAnsi="Calibri" w:cs="Calibri"/>
          <w:b/>
          <w:sz w:val="24"/>
          <w:szCs w:val="24"/>
        </w:rPr>
      </w:pPr>
    </w:p>
    <w:p w14:paraId="4997CF61"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t>9. DA ACEITABILIDADE DA PROPOSTA</w:t>
      </w:r>
    </w:p>
    <w:p w14:paraId="5FFB98A0" w14:textId="77777777" w:rsidR="00772EE9" w:rsidRPr="00CD1184" w:rsidRDefault="00772EE9" w:rsidP="00772EE9">
      <w:pPr>
        <w:ind w:left="284"/>
        <w:jc w:val="both"/>
        <w:rPr>
          <w:rFonts w:ascii="Calibri" w:hAnsi="Calibri" w:cs="Calibri"/>
          <w:sz w:val="24"/>
          <w:szCs w:val="24"/>
        </w:rPr>
      </w:pPr>
    </w:p>
    <w:p w14:paraId="521B0A8A" w14:textId="77777777" w:rsidR="00772EE9" w:rsidRPr="00CD1184" w:rsidRDefault="00772EE9" w:rsidP="00772EE9">
      <w:pPr>
        <w:jc w:val="both"/>
        <w:rPr>
          <w:rFonts w:ascii="Calibri" w:hAnsi="Calibri" w:cs="Calibri"/>
          <w:sz w:val="24"/>
          <w:szCs w:val="24"/>
        </w:rPr>
      </w:pPr>
      <w:r w:rsidRPr="00CD1184">
        <w:rPr>
          <w:rFonts w:ascii="Calibri" w:hAnsi="Calibri" w:cs="Calibri"/>
          <w:b/>
          <w:sz w:val="24"/>
          <w:szCs w:val="24"/>
        </w:rPr>
        <w:t>9.1</w:t>
      </w:r>
      <w:r w:rsidRPr="00CD1184">
        <w:rPr>
          <w:rFonts w:ascii="Calibri" w:hAnsi="Calibri" w:cs="Calibri"/>
          <w:sz w:val="24"/>
          <w:szCs w:val="24"/>
        </w:rPr>
        <w:t xml:space="preserve"> Encerrada a etapa de lances e concluída a negociação, quando houver, o Pregoeiro examinará a proposta classificada em primeiro lugar quanto à compatibilidade do preço em relação ao valor estimado para a contratação, bem como se o produto está de acordo com o exigido pelo Termo de Referência.</w:t>
      </w:r>
    </w:p>
    <w:p w14:paraId="727036DB" w14:textId="77777777" w:rsidR="00772EE9" w:rsidRPr="00CD1184" w:rsidRDefault="00772EE9" w:rsidP="00772EE9">
      <w:pPr>
        <w:jc w:val="both"/>
        <w:rPr>
          <w:rFonts w:ascii="Calibri" w:hAnsi="Calibri" w:cs="Calibri"/>
          <w:sz w:val="24"/>
          <w:szCs w:val="24"/>
        </w:rPr>
      </w:pPr>
    </w:p>
    <w:p w14:paraId="55F570E2" w14:textId="77777777" w:rsidR="00772EE9" w:rsidRPr="00CD1184" w:rsidRDefault="00772EE9" w:rsidP="00772EE9">
      <w:pPr>
        <w:jc w:val="both"/>
        <w:rPr>
          <w:rFonts w:ascii="Calibri" w:hAnsi="Calibri" w:cs="Calibri"/>
          <w:sz w:val="24"/>
          <w:szCs w:val="24"/>
        </w:rPr>
      </w:pPr>
      <w:r w:rsidRPr="00CD1184">
        <w:rPr>
          <w:rFonts w:ascii="Calibri" w:hAnsi="Calibri" w:cs="Calibri"/>
          <w:b/>
          <w:sz w:val="24"/>
          <w:szCs w:val="24"/>
        </w:rPr>
        <w:t>9.2</w:t>
      </w:r>
      <w:r w:rsidRPr="00CD1184">
        <w:rPr>
          <w:rFonts w:ascii="Calibri" w:hAnsi="Calibri" w:cs="Calibri"/>
          <w:sz w:val="24"/>
          <w:szCs w:val="24"/>
        </w:rPr>
        <w:t xml:space="preserve"> Não se considerará qualquer oferta de vantagem não prevista neste Pregão.</w:t>
      </w:r>
    </w:p>
    <w:p w14:paraId="43F87BB9" w14:textId="77777777" w:rsidR="00772EE9" w:rsidRPr="00CD1184" w:rsidRDefault="00772EE9" w:rsidP="00772EE9">
      <w:pPr>
        <w:jc w:val="both"/>
        <w:rPr>
          <w:rFonts w:ascii="Calibri" w:hAnsi="Calibri" w:cs="Calibri"/>
          <w:sz w:val="24"/>
          <w:szCs w:val="24"/>
        </w:rPr>
      </w:pPr>
    </w:p>
    <w:p w14:paraId="2EAF3815" w14:textId="77777777" w:rsidR="00772EE9" w:rsidRPr="00CD1184" w:rsidRDefault="00772EE9" w:rsidP="00772EE9">
      <w:pPr>
        <w:jc w:val="both"/>
        <w:rPr>
          <w:rFonts w:ascii="Calibri" w:hAnsi="Calibri" w:cs="Calibri"/>
          <w:color w:val="000000"/>
          <w:sz w:val="24"/>
          <w:szCs w:val="24"/>
        </w:rPr>
      </w:pPr>
      <w:r w:rsidRPr="00CD1184">
        <w:rPr>
          <w:rFonts w:ascii="Calibri" w:hAnsi="Calibri" w:cs="Calibri"/>
          <w:b/>
          <w:color w:val="000000"/>
          <w:sz w:val="24"/>
          <w:szCs w:val="24"/>
        </w:rPr>
        <w:t>9.3</w:t>
      </w:r>
      <w:r w:rsidRPr="00CD1184">
        <w:rPr>
          <w:rFonts w:ascii="Calibri" w:hAnsi="Calibri" w:cs="Calibri"/>
          <w:color w:val="000000"/>
          <w:sz w:val="24"/>
          <w:szCs w:val="24"/>
        </w:rPr>
        <w:t xml:space="preserve"> O Pregoeiro poderá solicitar parecer de técnicos pertencentes ao quadro de pessoal do Município, ou, ainda, de pessoas físicas ou jurídicas estranhas a ele, para orientar sua decisão.</w:t>
      </w:r>
    </w:p>
    <w:p w14:paraId="1307493C" w14:textId="77777777" w:rsidR="00772EE9" w:rsidRPr="00CD1184" w:rsidRDefault="00772EE9" w:rsidP="00772EE9">
      <w:pPr>
        <w:jc w:val="both"/>
        <w:rPr>
          <w:rFonts w:ascii="Calibri" w:hAnsi="Calibri" w:cs="Calibri"/>
          <w:sz w:val="24"/>
          <w:szCs w:val="24"/>
        </w:rPr>
      </w:pPr>
    </w:p>
    <w:p w14:paraId="199140D7" w14:textId="77777777" w:rsidR="00772EE9" w:rsidRPr="00CD1184" w:rsidRDefault="00772EE9" w:rsidP="00772EE9">
      <w:pPr>
        <w:pStyle w:val="Corpodetexto3"/>
        <w:rPr>
          <w:rFonts w:ascii="Calibri" w:hAnsi="Calibri" w:cs="Calibri"/>
          <w:sz w:val="24"/>
          <w:szCs w:val="24"/>
        </w:rPr>
      </w:pPr>
      <w:r w:rsidRPr="00CD1184">
        <w:rPr>
          <w:rFonts w:ascii="Calibri" w:hAnsi="Calibri" w:cs="Calibri"/>
          <w:b/>
          <w:sz w:val="24"/>
          <w:szCs w:val="24"/>
        </w:rPr>
        <w:t>9.4</w:t>
      </w:r>
      <w:r w:rsidRPr="00CD1184">
        <w:rPr>
          <w:rFonts w:ascii="Calibri" w:hAnsi="Calibri" w:cs="Calibri"/>
          <w:sz w:val="24"/>
          <w:szCs w:val="24"/>
        </w:rPr>
        <w:t xml:space="preserve"> Na hipótese da proposta ou do lance de menor valor não ser aceito ou se o licitante vencedor desatender às exigências </w:t>
      </w:r>
      <w:proofErr w:type="spellStart"/>
      <w:r w:rsidRPr="00CD1184">
        <w:rPr>
          <w:rFonts w:ascii="Calibri" w:hAnsi="Calibri" w:cs="Calibri"/>
          <w:sz w:val="24"/>
          <w:szCs w:val="24"/>
        </w:rPr>
        <w:t>habilitatórias</w:t>
      </w:r>
      <w:proofErr w:type="spellEnd"/>
      <w:r w:rsidRPr="00CD1184">
        <w:rPr>
          <w:rFonts w:ascii="Calibri" w:hAnsi="Calibri" w:cs="Calibri"/>
          <w:sz w:val="24"/>
          <w:szCs w:val="24"/>
        </w:rPr>
        <w:t xml:space="preserve"> o Pregoeiro examinará a proposta ou lance subsequente, verificando a sua aceitabilidade e procedendo à sua habilitação na ordem de classificação, segundo o critério do menor preço e assim sucessivamente até a apuração de uma proposta ou lance que atenda ao edital.</w:t>
      </w:r>
    </w:p>
    <w:p w14:paraId="74713ADD" w14:textId="77777777" w:rsidR="00772EE9" w:rsidRPr="00CD1184" w:rsidRDefault="00772EE9" w:rsidP="00772EE9">
      <w:pPr>
        <w:pStyle w:val="Corpodetexto3"/>
        <w:rPr>
          <w:rFonts w:ascii="Calibri" w:hAnsi="Calibri" w:cs="Calibri"/>
          <w:sz w:val="24"/>
          <w:szCs w:val="24"/>
        </w:rPr>
      </w:pPr>
    </w:p>
    <w:p w14:paraId="36EC2A6B" w14:textId="77777777" w:rsidR="005A60BE" w:rsidRPr="00496426" w:rsidRDefault="005A60BE" w:rsidP="005A60BE">
      <w:pPr>
        <w:tabs>
          <w:tab w:val="left" w:pos="1134"/>
        </w:tabs>
        <w:jc w:val="both"/>
        <w:rPr>
          <w:rFonts w:ascii="Calibri" w:hAnsi="Calibri" w:cs="Calibri"/>
          <w:color w:val="000000"/>
          <w:sz w:val="24"/>
          <w:szCs w:val="24"/>
        </w:rPr>
      </w:pPr>
      <w:r w:rsidRPr="00496426">
        <w:rPr>
          <w:rFonts w:ascii="Calibri" w:hAnsi="Calibri" w:cs="Calibri"/>
          <w:b/>
          <w:bCs/>
          <w:color w:val="000000"/>
          <w:sz w:val="24"/>
          <w:szCs w:val="24"/>
        </w:rPr>
        <w:t xml:space="preserve">9.5. </w:t>
      </w:r>
      <w:r w:rsidRPr="00496426">
        <w:rPr>
          <w:rFonts w:ascii="Calibri" w:hAnsi="Calibri" w:cs="Calibri"/>
          <w:color w:val="000000"/>
          <w:sz w:val="24"/>
          <w:szCs w:val="24"/>
        </w:rPr>
        <w:t>Para desempate serão observados os critérios do art. 3º, §2º, da Lei nº 8.666/1993.</w:t>
      </w:r>
    </w:p>
    <w:p w14:paraId="1D2427B6" w14:textId="77777777" w:rsidR="005A60BE" w:rsidRPr="00496426" w:rsidRDefault="005A60BE" w:rsidP="005A60BE">
      <w:pPr>
        <w:tabs>
          <w:tab w:val="left" w:pos="1134"/>
        </w:tabs>
        <w:jc w:val="both"/>
        <w:rPr>
          <w:rFonts w:ascii="Calibri" w:hAnsi="Calibri" w:cs="Calibri"/>
          <w:b/>
          <w:bCs/>
          <w:color w:val="000000"/>
          <w:sz w:val="24"/>
          <w:szCs w:val="24"/>
        </w:rPr>
      </w:pPr>
    </w:p>
    <w:p w14:paraId="0F14269F" w14:textId="77777777" w:rsidR="005A60BE" w:rsidRPr="00496426" w:rsidRDefault="005A60BE" w:rsidP="005A60BE">
      <w:pPr>
        <w:tabs>
          <w:tab w:val="left" w:pos="1134"/>
        </w:tabs>
        <w:jc w:val="both"/>
        <w:rPr>
          <w:rFonts w:ascii="Calibri" w:hAnsi="Calibri" w:cs="Calibri"/>
          <w:color w:val="000000"/>
          <w:sz w:val="24"/>
          <w:szCs w:val="24"/>
        </w:rPr>
      </w:pPr>
      <w:r w:rsidRPr="00496426">
        <w:rPr>
          <w:rFonts w:ascii="Calibri" w:hAnsi="Calibri" w:cs="Calibri"/>
          <w:b/>
          <w:bCs/>
          <w:color w:val="000000"/>
          <w:sz w:val="24"/>
          <w:szCs w:val="24"/>
        </w:rPr>
        <w:t xml:space="preserve">9.6. </w:t>
      </w:r>
      <w:r w:rsidRPr="00496426">
        <w:rPr>
          <w:rFonts w:ascii="Calibri" w:hAnsi="Calibri" w:cs="Calibri"/>
          <w:color w:val="000000"/>
          <w:sz w:val="24"/>
          <w:szCs w:val="24"/>
        </w:rPr>
        <w:t>Persistindo o empate, a proposta vencedora será sorteada pelo sistema eletrônico dentre as propostas empatadas, de acordo com o art. 45, § 2º, da Lei nº 8.666/1993.</w:t>
      </w:r>
    </w:p>
    <w:p w14:paraId="131A4967" w14:textId="344EA2DB" w:rsidR="00772EE9" w:rsidRDefault="00772EE9" w:rsidP="00772EE9">
      <w:pPr>
        <w:ind w:left="284" w:firstLine="850"/>
        <w:jc w:val="both"/>
        <w:rPr>
          <w:rFonts w:ascii="Calibri" w:hAnsi="Calibri" w:cs="Calibri"/>
          <w:sz w:val="24"/>
          <w:szCs w:val="24"/>
        </w:rPr>
      </w:pPr>
    </w:p>
    <w:p w14:paraId="47CA6FBE" w14:textId="77777777" w:rsidR="00D21A98" w:rsidRPr="00CD1184" w:rsidRDefault="00D21A98" w:rsidP="00772EE9">
      <w:pPr>
        <w:ind w:left="284" w:firstLine="850"/>
        <w:jc w:val="both"/>
        <w:rPr>
          <w:rFonts w:ascii="Calibri" w:hAnsi="Calibri" w:cs="Calibri"/>
          <w:sz w:val="24"/>
          <w:szCs w:val="24"/>
        </w:rPr>
      </w:pPr>
    </w:p>
    <w:p w14:paraId="727EAB43"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t>10 - HABILITAÇÃO</w:t>
      </w:r>
    </w:p>
    <w:p w14:paraId="007D280C" w14:textId="77777777" w:rsidR="00772EE9" w:rsidRPr="00CD1184" w:rsidRDefault="00772EE9" w:rsidP="00772EE9">
      <w:pPr>
        <w:ind w:left="284"/>
        <w:jc w:val="both"/>
        <w:rPr>
          <w:rFonts w:ascii="Calibri" w:hAnsi="Calibri" w:cs="Calibri"/>
          <w:sz w:val="24"/>
          <w:szCs w:val="24"/>
        </w:rPr>
      </w:pPr>
    </w:p>
    <w:p w14:paraId="5C760DD4" w14:textId="77777777" w:rsidR="00772EE9" w:rsidRPr="00CD1184" w:rsidRDefault="00772EE9" w:rsidP="00772EE9">
      <w:pPr>
        <w:widowControl w:val="0"/>
        <w:jc w:val="both"/>
        <w:rPr>
          <w:rFonts w:ascii="Calibri" w:hAnsi="Calibri" w:cs="Calibri"/>
          <w:sz w:val="24"/>
          <w:szCs w:val="24"/>
        </w:rPr>
      </w:pPr>
      <w:r w:rsidRPr="00CD1184">
        <w:rPr>
          <w:rFonts w:ascii="Calibri" w:hAnsi="Calibri" w:cs="Calibri"/>
          <w:b/>
          <w:sz w:val="24"/>
          <w:szCs w:val="24"/>
        </w:rPr>
        <w:t>10.1</w:t>
      </w:r>
      <w:r w:rsidRPr="00CD1184">
        <w:rPr>
          <w:rFonts w:ascii="Calibri" w:hAnsi="Calibri" w:cs="Calibri"/>
          <w:sz w:val="24"/>
          <w:szCs w:val="24"/>
        </w:rPr>
        <w:t xml:space="preserve"> A habilitação do licitante vencedor será verificada mediante apresentação dos seguintes documentos:</w:t>
      </w:r>
    </w:p>
    <w:p w14:paraId="37FD6412" w14:textId="77777777" w:rsidR="00772EE9" w:rsidRPr="00CD1184" w:rsidRDefault="00772EE9" w:rsidP="00772EE9">
      <w:pPr>
        <w:widowControl w:val="0"/>
        <w:jc w:val="both"/>
        <w:rPr>
          <w:rFonts w:ascii="Calibri" w:hAnsi="Calibri" w:cs="Calibri"/>
          <w:sz w:val="24"/>
          <w:szCs w:val="24"/>
        </w:rPr>
      </w:pPr>
    </w:p>
    <w:p w14:paraId="4444C0B6" w14:textId="0986C6C4" w:rsidR="00D21A98" w:rsidRPr="00CD1184" w:rsidRDefault="00D21A98" w:rsidP="00D21A98">
      <w:pPr>
        <w:widowControl w:val="0"/>
        <w:ind w:firstLine="851"/>
        <w:jc w:val="both"/>
        <w:rPr>
          <w:rFonts w:ascii="Calibri" w:hAnsi="Calibri" w:cs="Calibri"/>
          <w:sz w:val="24"/>
          <w:szCs w:val="24"/>
        </w:rPr>
      </w:pPr>
      <w:r>
        <w:rPr>
          <w:rFonts w:ascii="Calibri" w:hAnsi="Calibri" w:cs="Calibri"/>
          <w:sz w:val="24"/>
          <w:szCs w:val="24"/>
        </w:rPr>
        <w:t>a</w:t>
      </w:r>
      <w:r w:rsidRPr="00CD1184">
        <w:rPr>
          <w:rFonts w:ascii="Calibri" w:hAnsi="Calibri" w:cs="Calibri"/>
          <w:sz w:val="24"/>
          <w:szCs w:val="24"/>
        </w:rPr>
        <w:t>) prova de inscrição no Cadastro Nacional de Pessoa Jurídica (CNPJ);</w:t>
      </w:r>
    </w:p>
    <w:p w14:paraId="09F06534" w14:textId="27ADE2CD" w:rsidR="00772EE9" w:rsidRPr="00CD1184" w:rsidRDefault="00D21A98" w:rsidP="00D21A98">
      <w:pPr>
        <w:widowControl w:val="0"/>
        <w:ind w:firstLine="851"/>
        <w:jc w:val="both"/>
        <w:rPr>
          <w:rFonts w:ascii="Calibri" w:hAnsi="Calibri" w:cs="Calibri"/>
          <w:sz w:val="24"/>
          <w:szCs w:val="24"/>
        </w:rPr>
      </w:pPr>
      <w:r>
        <w:rPr>
          <w:rFonts w:ascii="Calibri" w:hAnsi="Calibri" w:cs="Calibri"/>
          <w:sz w:val="24"/>
          <w:szCs w:val="24"/>
        </w:rPr>
        <w:lastRenderedPageBreak/>
        <w:t>b</w:t>
      </w:r>
      <w:r w:rsidR="00772EE9" w:rsidRPr="00CD1184">
        <w:rPr>
          <w:rFonts w:ascii="Calibri" w:hAnsi="Calibri" w:cs="Calibri"/>
          <w:sz w:val="24"/>
          <w:szCs w:val="24"/>
        </w:rPr>
        <w:t>) registro comercial, no caso de empresa individual;</w:t>
      </w:r>
      <w:r>
        <w:rPr>
          <w:rFonts w:ascii="Calibri" w:hAnsi="Calibri" w:cs="Calibri"/>
          <w:sz w:val="24"/>
          <w:szCs w:val="24"/>
        </w:rPr>
        <w:t xml:space="preserve"> </w:t>
      </w:r>
      <w:r w:rsidR="00772EE9" w:rsidRPr="00CD1184">
        <w:rPr>
          <w:rFonts w:ascii="Calibri" w:hAnsi="Calibri" w:cs="Calibri"/>
          <w:sz w:val="24"/>
          <w:szCs w:val="24"/>
        </w:rPr>
        <w:t>ato constitutivo, estatuto social, contrato social ou sua consolidação e posteriores alterações contratuais, devidamente registradas na junta comercial e, em vigor e, no caso de sociedade por ações, estatuto social, ata do atual capital social acompanhado da ata de eleição de sua atual administração, registrados e publicados;</w:t>
      </w:r>
      <w:r>
        <w:rPr>
          <w:rFonts w:ascii="Calibri" w:hAnsi="Calibri" w:cs="Calibri"/>
          <w:sz w:val="24"/>
          <w:szCs w:val="24"/>
        </w:rPr>
        <w:t xml:space="preserve"> </w:t>
      </w:r>
      <w:r w:rsidR="00772EE9" w:rsidRPr="00CD1184">
        <w:rPr>
          <w:rFonts w:ascii="Calibri" w:hAnsi="Calibri" w:cs="Calibri"/>
          <w:sz w:val="24"/>
          <w:szCs w:val="24"/>
        </w:rPr>
        <w:t>decreto de autorização, em se tratando de empresa ou sociedade estrangeira em funcionamento no País, e ato de registro ou autorização para funcionamento expedido pelo órgão competente, quando a atividade assim o exigir;</w:t>
      </w:r>
    </w:p>
    <w:p w14:paraId="20826FF6" w14:textId="17160972" w:rsidR="00772EE9" w:rsidRPr="00CD1184" w:rsidRDefault="00D21A98" w:rsidP="00772EE9">
      <w:pPr>
        <w:pStyle w:val="Recuodecorpodetexto2"/>
        <w:spacing w:after="0" w:line="240" w:lineRule="auto"/>
        <w:ind w:left="0" w:firstLine="851"/>
        <w:jc w:val="both"/>
        <w:rPr>
          <w:rFonts w:ascii="Calibri" w:hAnsi="Calibri" w:cs="Calibri"/>
          <w:sz w:val="24"/>
          <w:szCs w:val="24"/>
        </w:rPr>
      </w:pPr>
      <w:r>
        <w:rPr>
          <w:rFonts w:ascii="Calibri" w:hAnsi="Calibri" w:cs="Calibri"/>
          <w:sz w:val="24"/>
          <w:szCs w:val="24"/>
        </w:rPr>
        <w:t>c</w:t>
      </w:r>
      <w:r w:rsidR="00772EE9" w:rsidRPr="00CD1184">
        <w:rPr>
          <w:rFonts w:ascii="Calibri" w:hAnsi="Calibri" w:cs="Calibri"/>
          <w:sz w:val="24"/>
          <w:szCs w:val="24"/>
        </w:rPr>
        <w:t xml:space="preserve">) Prova de regularidade com a Fazenda Federal; </w:t>
      </w:r>
    </w:p>
    <w:p w14:paraId="470DE27E" w14:textId="2C1ED835" w:rsidR="00772EE9" w:rsidRPr="00CD1184" w:rsidRDefault="00D21A98" w:rsidP="00772EE9">
      <w:pPr>
        <w:pStyle w:val="Recuodecorpodetexto2"/>
        <w:spacing w:after="0" w:line="240" w:lineRule="auto"/>
        <w:ind w:left="0" w:firstLine="851"/>
        <w:jc w:val="both"/>
        <w:rPr>
          <w:rFonts w:ascii="Calibri" w:hAnsi="Calibri" w:cs="Calibri"/>
          <w:sz w:val="24"/>
          <w:szCs w:val="24"/>
        </w:rPr>
      </w:pPr>
      <w:r>
        <w:rPr>
          <w:rFonts w:ascii="Calibri" w:hAnsi="Calibri" w:cs="Calibri"/>
          <w:sz w:val="24"/>
          <w:szCs w:val="24"/>
        </w:rPr>
        <w:t>d</w:t>
      </w:r>
      <w:r w:rsidR="00772EE9" w:rsidRPr="00CD1184">
        <w:rPr>
          <w:rFonts w:ascii="Calibri" w:hAnsi="Calibri" w:cs="Calibri"/>
          <w:sz w:val="24"/>
          <w:szCs w:val="24"/>
        </w:rPr>
        <w:t>) certidão que prove a regularidade para com a Fazenda Municipal da jurisdição fiscal do estabelecimento licitante;</w:t>
      </w:r>
    </w:p>
    <w:p w14:paraId="7AB6E977" w14:textId="18982B18" w:rsidR="00772EE9" w:rsidRPr="00CD1184" w:rsidRDefault="00D21A98" w:rsidP="00772EE9">
      <w:pPr>
        <w:ind w:firstLine="851"/>
        <w:jc w:val="both"/>
        <w:rPr>
          <w:rFonts w:ascii="Calibri" w:hAnsi="Calibri" w:cs="Calibri"/>
          <w:sz w:val="24"/>
          <w:szCs w:val="24"/>
        </w:rPr>
      </w:pPr>
      <w:r>
        <w:rPr>
          <w:rFonts w:ascii="Calibri" w:hAnsi="Calibri" w:cs="Calibri"/>
          <w:sz w:val="24"/>
          <w:szCs w:val="24"/>
        </w:rPr>
        <w:t>e</w:t>
      </w:r>
      <w:r w:rsidR="00772EE9" w:rsidRPr="00CD1184">
        <w:rPr>
          <w:rFonts w:ascii="Calibri" w:hAnsi="Calibri" w:cs="Calibri"/>
          <w:sz w:val="24"/>
          <w:szCs w:val="24"/>
        </w:rPr>
        <w:t>) certidão que prove a regularidade para com a Fazenda Estadual da jurisdição fiscal do estabelecimento licitante;</w:t>
      </w:r>
    </w:p>
    <w:p w14:paraId="5627776F" w14:textId="17C2CBDD" w:rsidR="00772EE9" w:rsidRPr="00CD1184" w:rsidRDefault="00D21A98" w:rsidP="00772EE9">
      <w:pPr>
        <w:ind w:firstLine="851"/>
        <w:jc w:val="both"/>
        <w:rPr>
          <w:rFonts w:ascii="Calibri" w:hAnsi="Calibri" w:cs="Calibri"/>
          <w:sz w:val="24"/>
          <w:szCs w:val="24"/>
        </w:rPr>
      </w:pPr>
      <w:r>
        <w:rPr>
          <w:rFonts w:ascii="Calibri" w:hAnsi="Calibri" w:cs="Calibri"/>
          <w:sz w:val="24"/>
          <w:szCs w:val="24"/>
        </w:rPr>
        <w:t>f</w:t>
      </w:r>
      <w:r w:rsidR="00772EE9" w:rsidRPr="00CD1184">
        <w:rPr>
          <w:rFonts w:ascii="Calibri" w:hAnsi="Calibri" w:cs="Calibri"/>
          <w:sz w:val="24"/>
          <w:szCs w:val="24"/>
        </w:rPr>
        <w:t>) certidão que prove a regularidade relativa ao Fundo de Garantia por Tempo de Serviço (FGTS);</w:t>
      </w:r>
    </w:p>
    <w:p w14:paraId="431DCB3F" w14:textId="379F183E" w:rsidR="00772EE9" w:rsidRPr="00CD1184" w:rsidRDefault="00D21A98" w:rsidP="00772EE9">
      <w:pPr>
        <w:tabs>
          <w:tab w:val="left" w:pos="284"/>
        </w:tabs>
        <w:ind w:firstLine="851"/>
        <w:jc w:val="both"/>
        <w:rPr>
          <w:rFonts w:ascii="Calibri" w:hAnsi="Calibri" w:cs="Calibri"/>
          <w:sz w:val="24"/>
          <w:szCs w:val="24"/>
        </w:rPr>
      </w:pPr>
      <w:r>
        <w:rPr>
          <w:rFonts w:ascii="Calibri" w:hAnsi="Calibri" w:cs="Calibri"/>
          <w:sz w:val="24"/>
          <w:szCs w:val="24"/>
        </w:rPr>
        <w:t>g</w:t>
      </w:r>
      <w:r w:rsidR="00772EE9" w:rsidRPr="00CD1184">
        <w:rPr>
          <w:rFonts w:ascii="Calibri" w:hAnsi="Calibri" w:cs="Calibri"/>
          <w:sz w:val="24"/>
          <w:szCs w:val="24"/>
        </w:rPr>
        <w:t>) Certidão negativa de débitos trabalhistas nacional, dentro do prazo de validade, expedida pelo Tribunal Superior de Trabalho;</w:t>
      </w:r>
    </w:p>
    <w:p w14:paraId="690AF545" w14:textId="415F6D24" w:rsidR="00772EE9" w:rsidRPr="00CD1184" w:rsidRDefault="00D21A98" w:rsidP="00772EE9">
      <w:pPr>
        <w:pStyle w:val="Corpodetexto"/>
        <w:spacing w:before="0"/>
        <w:ind w:firstLine="851"/>
        <w:rPr>
          <w:rFonts w:ascii="Calibri" w:hAnsi="Calibri" w:cs="Calibri"/>
          <w:sz w:val="24"/>
          <w:szCs w:val="24"/>
          <w:shd w:val="clear" w:color="FFFFFF" w:fill="FFFFFF"/>
        </w:rPr>
      </w:pPr>
      <w:r>
        <w:rPr>
          <w:rFonts w:ascii="Calibri" w:hAnsi="Calibri" w:cs="Calibri"/>
          <w:sz w:val="24"/>
          <w:szCs w:val="24"/>
          <w:shd w:val="clear" w:color="FFFFFF" w:fill="FFFFFF"/>
        </w:rPr>
        <w:t>h</w:t>
      </w:r>
      <w:r w:rsidR="00772EE9" w:rsidRPr="00CD1184">
        <w:rPr>
          <w:rFonts w:ascii="Calibri" w:hAnsi="Calibri" w:cs="Calibri"/>
          <w:sz w:val="24"/>
          <w:szCs w:val="24"/>
          <w:shd w:val="clear" w:color="FFFFFF" w:fill="FFFFFF"/>
        </w:rPr>
        <w:t>) certidão de falência ou concordata expedida pelo distribuidor da sede da pessoa jurídica, com data de expedição não superior a 60 (sessenta) dias.</w:t>
      </w:r>
    </w:p>
    <w:p w14:paraId="6470398C" w14:textId="42304F9C" w:rsidR="00772EE9" w:rsidRPr="00CD1184" w:rsidRDefault="00D21A98" w:rsidP="00772EE9">
      <w:pPr>
        <w:pStyle w:val="Corpodetexto"/>
        <w:spacing w:before="0"/>
        <w:ind w:firstLine="851"/>
        <w:rPr>
          <w:rFonts w:ascii="Calibri" w:hAnsi="Calibri" w:cs="Calibri"/>
          <w:sz w:val="24"/>
          <w:szCs w:val="24"/>
          <w:shd w:val="clear" w:color="FFFFFF" w:fill="FFFFFF"/>
        </w:rPr>
      </w:pPr>
      <w:r>
        <w:rPr>
          <w:rFonts w:ascii="Calibri" w:hAnsi="Calibri" w:cs="Calibri"/>
          <w:sz w:val="24"/>
          <w:szCs w:val="24"/>
        </w:rPr>
        <w:t>i</w:t>
      </w:r>
      <w:r w:rsidR="00772EE9" w:rsidRPr="00CD1184">
        <w:rPr>
          <w:rFonts w:ascii="Calibri" w:hAnsi="Calibri" w:cs="Calibri"/>
          <w:sz w:val="24"/>
          <w:szCs w:val="24"/>
        </w:rPr>
        <w:t xml:space="preserve">) </w:t>
      </w:r>
      <w:r w:rsidR="00772EE9" w:rsidRPr="00CD1184">
        <w:rPr>
          <w:rFonts w:ascii="Calibri" w:hAnsi="Calibri" w:cs="Calibri"/>
          <w:sz w:val="24"/>
          <w:szCs w:val="24"/>
          <w:shd w:val="clear" w:color="FFFFFF" w:fill="FFFFFF"/>
        </w:rPr>
        <w:t>declaração, sob as penas da lei, que ateste o cumprimento do disposto no inciso XXXIII do art. 7° da Constituição Federal que não emprega menores (Anexo III).</w:t>
      </w:r>
    </w:p>
    <w:p w14:paraId="405C95C3" w14:textId="6B3D8B3A" w:rsidR="00772EE9" w:rsidRPr="00CD1184" w:rsidRDefault="00D21A98" w:rsidP="00772EE9">
      <w:pPr>
        <w:pStyle w:val="Recuodecorpodetexto"/>
        <w:widowControl w:val="0"/>
        <w:tabs>
          <w:tab w:val="left" w:pos="0"/>
          <w:tab w:val="left" w:pos="540"/>
        </w:tabs>
        <w:spacing w:after="0"/>
        <w:ind w:left="0" w:firstLine="851"/>
        <w:jc w:val="both"/>
        <w:rPr>
          <w:rFonts w:ascii="Calibri" w:hAnsi="Calibri" w:cs="Calibri"/>
          <w:sz w:val="24"/>
          <w:szCs w:val="24"/>
          <w:lang w:val="pt-PT"/>
        </w:rPr>
      </w:pPr>
      <w:r>
        <w:rPr>
          <w:rFonts w:ascii="Calibri" w:hAnsi="Calibri" w:cs="Calibri"/>
          <w:color w:val="000000"/>
          <w:sz w:val="24"/>
          <w:szCs w:val="24"/>
        </w:rPr>
        <w:t>j</w:t>
      </w:r>
      <w:r w:rsidR="00772EE9" w:rsidRPr="00CD1184">
        <w:rPr>
          <w:rFonts w:ascii="Calibri" w:hAnsi="Calibri" w:cs="Calibri"/>
          <w:color w:val="000000"/>
          <w:sz w:val="24"/>
          <w:szCs w:val="24"/>
        </w:rPr>
        <w:t>) declaração de que n</w:t>
      </w:r>
      <w:r w:rsidR="00772EE9" w:rsidRPr="00CD1184">
        <w:rPr>
          <w:rFonts w:ascii="Calibri" w:hAnsi="Calibri" w:cs="Calibri"/>
          <w:sz w:val="24"/>
          <w:szCs w:val="24"/>
          <w:lang w:val="pt-PT"/>
        </w:rPr>
        <w:t xml:space="preserve">ão se encontra declarada inidônea para licitar ou contratar com órgãos da Administração Pública Federal, Estadual, Municipal e do Distrito Federal </w:t>
      </w:r>
      <w:r w:rsidR="00772EE9" w:rsidRPr="00CD1184">
        <w:rPr>
          <w:rFonts w:ascii="Calibri" w:hAnsi="Calibri" w:cs="Calibri"/>
          <w:sz w:val="24"/>
          <w:szCs w:val="24"/>
          <w:shd w:val="clear" w:color="FFFFFF" w:fill="FFFFFF"/>
        </w:rPr>
        <w:t>(Anexo III)</w:t>
      </w:r>
      <w:r w:rsidR="00772EE9" w:rsidRPr="00CD1184">
        <w:rPr>
          <w:rFonts w:ascii="Calibri" w:hAnsi="Calibri" w:cs="Calibri"/>
          <w:sz w:val="24"/>
          <w:szCs w:val="24"/>
          <w:lang w:val="pt-PT"/>
        </w:rPr>
        <w:t>;</w:t>
      </w:r>
    </w:p>
    <w:p w14:paraId="3AEA34E1" w14:textId="14488C6D" w:rsidR="00772EE9" w:rsidRDefault="00D21A98" w:rsidP="00772EE9">
      <w:pPr>
        <w:pStyle w:val="Recuodecorpodetexto"/>
        <w:widowControl w:val="0"/>
        <w:tabs>
          <w:tab w:val="left" w:pos="0"/>
          <w:tab w:val="left" w:pos="540"/>
        </w:tabs>
        <w:spacing w:after="0"/>
        <w:ind w:left="0" w:firstLine="851"/>
        <w:jc w:val="both"/>
        <w:rPr>
          <w:rFonts w:ascii="Calibri" w:hAnsi="Calibri" w:cs="Calibri"/>
          <w:sz w:val="24"/>
          <w:szCs w:val="24"/>
        </w:rPr>
      </w:pPr>
      <w:r>
        <w:rPr>
          <w:rFonts w:ascii="Calibri" w:hAnsi="Calibri" w:cs="Calibri"/>
          <w:bCs/>
          <w:sz w:val="24"/>
          <w:szCs w:val="24"/>
        </w:rPr>
        <w:t>k</w:t>
      </w:r>
      <w:r w:rsidR="00772EE9" w:rsidRPr="00CD1184">
        <w:rPr>
          <w:rFonts w:ascii="Calibri" w:hAnsi="Calibri" w:cs="Calibri"/>
          <w:bCs/>
          <w:sz w:val="24"/>
          <w:szCs w:val="24"/>
        </w:rPr>
        <w:t xml:space="preserve">) </w:t>
      </w:r>
      <w:r w:rsidR="00ED793B" w:rsidRPr="007D20B5">
        <w:rPr>
          <w:rFonts w:asciiTheme="minorHAnsi" w:hAnsiTheme="minorHAnsi" w:cstheme="minorHAnsi"/>
          <w:color w:val="000000"/>
          <w:sz w:val="24"/>
          <w:szCs w:val="24"/>
        </w:rPr>
        <w:t xml:space="preserve">Declaração de que empresa </w:t>
      </w:r>
      <w:r w:rsidR="00ED793B" w:rsidRPr="007D20B5">
        <w:rPr>
          <w:rFonts w:asciiTheme="minorHAnsi" w:hAnsiTheme="minorHAnsi" w:cstheme="minorHAnsi"/>
          <w:sz w:val="24"/>
          <w:szCs w:val="24"/>
        </w:rPr>
        <w:t>não possui em seu quadro societário, servidor público da ativa pertencente ao quadro do município de Vale do Sol</w:t>
      </w:r>
      <w:r w:rsidR="00772EE9" w:rsidRPr="00CD1184">
        <w:rPr>
          <w:rFonts w:ascii="Calibri" w:hAnsi="Calibri" w:cs="Calibri"/>
          <w:sz w:val="24"/>
          <w:szCs w:val="24"/>
        </w:rPr>
        <w:t xml:space="preserve"> </w:t>
      </w:r>
      <w:r w:rsidR="00772EE9" w:rsidRPr="00CD1184">
        <w:rPr>
          <w:rFonts w:ascii="Calibri" w:hAnsi="Calibri" w:cs="Calibri"/>
          <w:sz w:val="24"/>
          <w:szCs w:val="24"/>
          <w:shd w:val="clear" w:color="FFFFFF" w:fill="FFFFFF"/>
        </w:rPr>
        <w:t>(Anexo III)</w:t>
      </w:r>
      <w:r w:rsidR="00772EE9" w:rsidRPr="00CD1184">
        <w:rPr>
          <w:rFonts w:ascii="Calibri" w:hAnsi="Calibri" w:cs="Calibri"/>
          <w:sz w:val="24"/>
          <w:szCs w:val="24"/>
        </w:rPr>
        <w:t>.</w:t>
      </w:r>
    </w:p>
    <w:p w14:paraId="45FB69D0" w14:textId="379F54E8" w:rsidR="00772EE9" w:rsidRPr="00511D8B" w:rsidRDefault="00D21A98" w:rsidP="00772EE9">
      <w:pPr>
        <w:pStyle w:val="Recuodecorpodetexto"/>
        <w:widowControl w:val="0"/>
        <w:tabs>
          <w:tab w:val="left" w:pos="0"/>
          <w:tab w:val="left" w:pos="540"/>
        </w:tabs>
        <w:spacing w:after="0"/>
        <w:ind w:left="0" w:firstLine="851"/>
        <w:jc w:val="both"/>
        <w:rPr>
          <w:rFonts w:ascii="Calibri" w:hAnsi="Calibri" w:cs="Calibri"/>
          <w:sz w:val="24"/>
          <w:szCs w:val="24"/>
        </w:rPr>
      </w:pPr>
      <w:r>
        <w:rPr>
          <w:rFonts w:ascii="Calibri" w:hAnsi="Calibri" w:cs="Calibri"/>
          <w:sz w:val="24"/>
          <w:szCs w:val="24"/>
        </w:rPr>
        <w:t>l</w:t>
      </w:r>
      <w:r w:rsidR="00772EE9">
        <w:rPr>
          <w:rFonts w:ascii="Calibri" w:hAnsi="Calibri" w:cs="Calibri"/>
          <w:sz w:val="24"/>
          <w:szCs w:val="24"/>
        </w:rPr>
        <w:t xml:space="preserve">) </w:t>
      </w:r>
      <w:r w:rsidR="00772EE9" w:rsidRPr="002449A7">
        <w:rPr>
          <w:rFonts w:ascii="Calibri" w:eastAsia="Calibri" w:hAnsi="Calibri" w:cs="Calibri"/>
          <w:bCs/>
          <w:sz w:val="24"/>
          <w:szCs w:val="24"/>
        </w:rPr>
        <w:t xml:space="preserve">Atestado(s) </w:t>
      </w:r>
      <w:r w:rsidR="00772EE9" w:rsidRPr="002449A7">
        <w:rPr>
          <w:rFonts w:ascii="Calibri" w:eastAsia="Calibri" w:hAnsi="Calibri" w:cs="Calibri"/>
          <w:sz w:val="24"/>
          <w:szCs w:val="24"/>
        </w:rPr>
        <w:t>conforme artigo 30, parágrafo 4º, da Lei Federal n.º 8.666/1993, fornecido(s) por pessoa jurídica, de direito público ou privado, que comprove(m) ter a proponente fornecido Hipoclorito de Sódio para</w:t>
      </w:r>
      <w:r w:rsidR="00772EE9" w:rsidRPr="002449A7">
        <w:rPr>
          <w:rFonts w:ascii="Calibri" w:hAnsi="Calibri" w:cs="Calibri"/>
          <w:sz w:val="24"/>
          <w:szCs w:val="24"/>
        </w:rPr>
        <w:t xml:space="preserve"> </w:t>
      </w:r>
      <w:r w:rsidR="00772EE9" w:rsidRPr="002449A7">
        <w:rPr>
          <w:rFonts w:ascii="Calibri" w:eastAsia="Calibri" w:hAnsi="Calibri" w:cs="Calibri"/>
          <w:sz w:val="24"/>
          <w:szCs w:val="24"/>
        </w:rPr>
        <w:t>tratamento de água para consumo humano.</w:t>
      </w:r>
    </w:p>
    <w:p w14:paraId="591734BE" w14:textId="77777777" w:rsidR="00772EE9" w:rsidRPr="00CD1184" w:rsidRDefault="00772EE9" w:rsidP="00772EE9">
      <w:pPr>
        <w:jc w:val="both"/>
        <w:rPr>
          <w:rFonts w:ascii="Calibri" w:hAnsi="Calibri" w:cs="Calibri"/>
          <w:color w:val="000000"/>
          <w:sz w:val="24"/>
          <w:szCs w:val="24"/>
        </w:rPr>
      </w:pPr>
    </w:p>
    <w:p w14:paraId="6A4F313E" w14:textId="77777777" w:rsidR="005A60BE" w:rsidRPr="00496426" w:rsidRDefault="005A60BE" w:rsidP="005A60BE">
      <w:pPr>
        <w:jc w:val="both"/>
        <w:rPr>
          <w:rFonts w:ascii="Calibri" w:hAnsi="Calibri" w:cs="Calibri"/>
          <w:color w:val="000000"/>
          <w:sz w:val="24"/>
          <w:szCs w:val="24"/>
          <w:lang w:eastAsia="hi-IN"/>
        </w:rPr>
      </w:pPr>
      <w:r w:rsidRPr="00496426">
        <w:rPr>
          <w:rFonts w:ascii="Calibri" w:hAnsi="Calibri" w:cs="Calibri"/>
          <w:b/>
          <w:bCs/>
          <w:color w:val="000000"/>
          <w:sz w:val="24"/>
          <w:szCs w:val="24"/>
        </w:rPr>
        <w:t xml:space="preserve">10.2. </w:t>
      </w:r>
      <w:r w:rsidRPr="00496426">
        <w:rPr>
          <w:rFonts w:ascii="Calibri" w:hAnsi="Calibri" w:cs="Calibri"/>
          <w:color w:val="000000"/>
          <w:sz w:val="24"/>
          <w:szCs w:val="24"/>
        </w:rPr>
        <w:t>Os documentos de habilitação, enviados nos termos do item 3.1, serão examinados pelo pregoeiro, que verificará a autenticidade das certidões junto aos sítios eletrônicos oficiais de órgãos e entidades emissores.</w:t>
      </w:r>
    </w:p>
    <w:p w14:paraId="7B20F7A7" w14:textId="77777777" w:rsidR="005A60BE" w:rsidRPr="00496426" w:rsidRDefault="005A60BE" w:rsidP="005A60BE">
      <w:pPr>
        <w:jc w:val="both"/>
        <w:rPr>
          <w:rFonts w:ascii="Calibri" w:hAnsi="Calibri" w:cs="Calibri"/>
          <w:b/>
          <w:bCs/>
          <w:color w:val="000000"/>
          <w:sz w:val="24"/>
          <w:szCs w:val="24"/>
        </w:rPr>
      </w:pPr>
    </w:p>
    <w:p w14:paraId="3AC9C398" w14:textId="77777777" w:rsidR="005A60BE" w:rsidRPr="00496426" w:rsidRDefault="005A60BE" w:rsidP="005A60BE">
      <w:pPr>
        <w:jc w:val="both"/>
        <w:rPr>
          <w:rFonts w:ascii="Calibri" w:hAnsi="Calibri" w:cs="Calibri"/>
          <w:sz w:val="24"/>
          <w:szCs w:val="24"/>
        </w:rPr>
      </w:pPr>
      <w:r w:rsidRPr="00496426">
        <w:rPr>
          <w:rFonts w:ascii="Calibri" w:hAnsi="Calibri" w:cs="Calibri"/>
          <w:b/>
          <w:bCs/>
          <w:color w:val="000000"/>
          <w:sz w:val="24"/>
          <w:szCs w:val="24"/>
        </w:rPr>
        <w:t xml:space="preserve">10.3. </w:t>
      </w:r>
      <w:r w:rsidRPr="00496426">
        <w:rPr>
          <w:rFonts w:ascii="Calibri" w:hAnsi="Calibri" w:cs="Calibri"/>
          <w:color w:val="000000"/>
          <w:sz w:val="24"/>
          <w:szCs w:val="24"/>
        </w:rPr>
        <w:t xml:space="preserve">A beneficiária da Lei Complementar nº 123/2006 que possua alguma restrição na comprovação de regularidade fiscal e/ou trabalhista, </w:t>
      </w:r>
      <w:r w:rsidRPr="00496426">
        <w:rPr>
          <w:rFonts w:ascii="Calibri" w:hAnsi="Calibri" w:cs="Calibri"/>
          <w:sz w:val="24"/>
          <w:szCs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96176DB" w14:textId="77777777" w:rsidR="005A60BE" w:rsidRPr="00496426" w:rsidRDefault="005A60BE" w:rsidP="005A60BE">
      <w:pPr>
        <w:jc w:val="both"/>
        <w:rPr>
          <w:rFonts w:ascii="Calibri" w:hAnsi="Calibri" w:cs="Calibri"/>
          <w:b/>
          <w:bCs/>
          <w:color w:val="000000"/>
          <w:sz w:val="24"/>
          <w:szCs w:val="24"/>
        </w:rPr>
      </w:pPr>
    </w:p>
    <w:p w14:paraId="5B19AB30" w14:textId="77777777" w:rsidR="005A60BE" w:rsidRPr="00496426" w:rsidRDefault="005A60BE" w:rsidP="005A60BE">
      <w:pPr>
        <w:jc w:val="both"/>
        <w:rPr>
          <w:rFonts w:ascii="Calibri" w:hAnsi="Calibri" w:cs="Calibri"/>
          <w:color w:val="000000"/>
          <w:sz w:val="24"/>
          <w:szCs w:val="24"/>
        </w:rPr>
      </w:pPr>
      <w:r w:rsidRPr="00496426">
        <w:rPr>
          <w:rFonts w:ascii="Calibri" w:hAnsi="Calibri" w:cs="Calibri"/>
          <w:b/>
          <w:bCs/>
          <w:color w:val="000000"/>
          <w:sz w:val="24"/>
          <w:szCs w:val="24"/>
        </w:rPr>
        <w:t>10.4.</w:t>
      </w:r>
      <w:r w:rsidRPr="00496426">
        <w:rPr>
          <w:rFonts w:ascii="Calibri" w:hAnsi="Calibri" w:cs="Calibri"/>
          <w:color w:val="000000"/>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02C94568" w14:textId="77777777" w:rsidR="005A60BE" w:rsidRPr="00496426" w:rsidRDefault="005A60BE" w:rsidP="005A60BE">
      <w:pPr>
        <w:pStyle w:val="Corpodetexto2"/>
        <w:rPr>
          <w:rFonts w:ascii="Calibri" w:hAnsi="Calibri" w:cs="Calibri"/>
          <w:b/>
          <w:bCs/>
          <w:color w:val="000000"/>
          <w:sz w:val="24"/>
          <w:szCs w:val="24"/>
        </w:rPr>
      </w:pPr>
    </w:p>
    <w:p w14:paraId="7E7848A5" w14:textId="77777777" w:rsidR="005A60BE" w:rsidRPr="00496426" w:rsidRDefault="005A60BE" w:rsidP="005A60BE">
      <w:pPr>
        <w:pStyle w:val="Corpodetexto2"/>
        <w:rPr>
          <w:rFonts w:ascii="Calibri" w:hAnsi="Calibri" w:cs="Calibri"/>
          <w:sz w:val="24"/>
          <w:szCs w:val="24"/>
        </w:rPr>
      </w:pPr>
      <w:r w:rsidRPr="00496426">
        <w:rPr>
          <w:rFonts w:ascii="Calibri" w:hAnsi="Calibri" w:cs="Calibri"/>
          <w:b/>
          <w:bCs/>
          <w:color w:val="000000"/>
          <w:sz w:val="24"/>
          <w:szCs w:val="24"/>
        </w:rPr>
        <w:t xml:space="preserve">10.5. </w:t>
      </w:r>
      <w:r w:rsidRPr="00496426">
        <w:rPr>
          <w:rFonts w:ascii="Calibri" w:hAnsi="Calibri" w:cs="Calibri"/>
          <w:color w:val="000000"/>
          <w:sz w:val="24"/>
          <w:szCs w:val="24"/>
        </w:rPr>
        <w:t>Constatado o atendimento às exigências estabelecidas no edital, o licitante será declarado vencedor, oportunizando-se a manifestação da intenção de recurso.</w:t>
      </w:r>
    </w:p>
    <w:p w14:paraId="6787E60A" w14:textId="17ECDDC3" w:rsidR="00772EE9" w:rsidRDefault="00772EE9" w:rsidP="00772EE9">
      <w:pPr>
        <w:jc w:val="both"/>
        <w:rPr>
          <w:rFonts w:ascii="Calibri" w:hAnsi="Calibri" w:cs="Calibri"/>
          <w:b/>
          <w:color w:val="000000"/>
          <w:sz w:val="24"/>
          <w:szCs w:val="24"/>
        </w:rPr>
      </w:pPr>
    </w:p>
    <w:p w14:paraId="75043F94" w14:textId="3F080461" w:rsidR="00D21A98" w:rsidRDefault="00D21A98" w:rsidP="00772EE9">
      <w:pPr>
        <w:jc w:val="both"/>
        <w:rPr>
          <w:rFonts w:ascii="Calibri" w:hAnsi="Calibri" w:cs="Calibri"/>
          <w:b/>
          <w:color w:val="000000"/>
          <w:sz w:val="24"/>
          <w:szCs w:val="24"/>
        </w:rPr>
      </w:pPr>
    </w:p>
    <w:p w14:paraId="319CE192" w14:textId="77777777" w:rsidR="00D21A98" w:rsidRPr="00CD1184" w:rsidRDefault="00D21A98" w:rsidP="00772EE9">
      <w:pPr>
        <w:jc w:val="both"/>
        <w:rPr>
          <w:rFonts w:ascii="Calibri" w:hAnsi="Calibri" w:cs="Calibri"/>
          <w:b/>
          <w:color w:val="000000"/>
          <w:sz w:val="24"/>
          <w:szCs w:val="24"/>
        </w:rPr>
      </w:pPr>
    </w:p>
    <w:p w14:paraId="63910764" w14:textId="77777777" w:rsidR="00772EE9" w:rsidRPr="00CD1184" w:rsidRDefault="00772EE9" w:rsidP="00772EE9">
      <w:pPr>
        <w:jc w:val="both"/>
        <w:rPr>
          <w:rFonts w:ascii="Calibri" w:hAnsi="Calibri" w:cs="Calibri"/>
          <w:b/>
          <w:color w:val="000000"/>
          <w:sz w:val="24"/>
          <w:szCs w:val="24"/>
        </w:rPr>
      </w:pPr>
      <w:r w:rsidRPr="00CD1184">
        <w:rPr>
          <w:rFonts w:ascii="Calibri" w:hAnsi="Calibri" w:cs="Calibri"/>
          <w:b/>
          <w:color w:val="000000"/>
          <w:sz w:val="24"/>
          <w:szCs w:val="24"/>
        </w:rPr>
        <w:lastRenderedPageBreak/>
        <w:t>11 - IMPUGNAÇÃO AO ATO CONVOCATÓRIO</w:t>
      </w:r>
    </w:p>
    <w:p w14:paraId="4DD56789" w14:textId="77777777" w:rsidR="00772EE9" w:rsidRPr="00CD1184" w:rsidRDefault="00772EE9" w:rsidP="00772EE9">
      <w:pPr>
        <w:jc w:val="both"/>
        <w:rPr>
          <w:rFonts w:ascii="Calibri" w:hAnsi="Calibri" w:cs="Calibri"/>
          <w:b/>
          <w:color w:val="000000"/>
          <w:sz w:val="24"/>
          <w:szCs w:val="24"/>
        </w:rPr>
      </w:pPr>
    </w:p>
    <w:p w14:paraId="0EF1D54E" w14:textId="77777777" w:rsidR="00772EE9" w:rsidRPr="00CD1184" w:rsidRDefault="00772EE9" w:rsidP="00772EE9">
      <w:pPr>
        <w:jc w:val="both"/>
        <w:rPr>
          <w:rFonts w:ascii="Calibri" w:hAnsi="Calibri" w:cs="Calibri"/>
          <w:sz w:val="24"/>
          <w:szCs w:val="24"/>
        </w:rPr>
      </w:pPr>
      <w:r w:rsidRPr="00CD1184">
        <w:rPr>
          <w:rFonts w:ascii="Calibri" w:hAnsi="Calibri" w:cs="Calibri"/>
          <w:b/>
          <w:sz w:val="24"/>
          <w:szCs w:val="24"/>
        </w:rPr>
        <w:t>11.1</w:t>
      </w:r>
      <w:r w:rsidRPr="00CD1184">
        <w:rPr>
          <w:rFonts w:ascii="Calibri" w:hAnsi="Calibri" w:cs="Calibri"/>
          <w:sz w:val="24"/>
          <w:szCs w:val="24"/>
        </w:rPr>
        <w:t xml:space="preserve"> As impugnações ao ato convocatório do pregão serão recebidas até 3(três) dias úteis antes da data fixada para o recebimento das propostas, exclusivamente por meio de formulário eletrônico no Portal de Compras Públicas.</w:t>
      </w:r>
    </w:p>
    <w:p w14:paraId="6E90BF57" w14:textId="77777777" w:rsidR="00772EE9" w:rsidRPr="00CD1184" w:rsidRDefault="00772EE9" w:rsidP="00772EE9">
      <w:pPr>
        <w:ind w:firstLine="851"/>
        <w:jc w:val="both"/>
        <w:rPr>
          <w:rFonts w:ascii="Calibri" w:hAnsi="Calibri" w:cs="Calibri"/>
          <w:sz w:val="24"/>
          <w:szCs w:val="24"/>
        </w:rPr>
      </w:pPr>
      <w:r w:rsidRPr="00D21A98">
        <w:rPr>
          <w:rFonts w:ascii="Calibri" w:hAnsi="Calibri" w:cs="Calibri"/>
          <w:b/>
          <w:bCs/>
          <w:sz w:val="24"/>
          <w:szCs w:val="24"/>
        </w:rPr>
        <w:t>11.1.1</w:t>
      </w:r>
      <w:r w:rsidRPr="00CD1184">
        <w:rPr>
          <w:rFonts w:ascii="Calibri" w:hAnsi="Calibri" w:cs="Calibri"/>
          <w:sz w:val="24"/>
          <w:szCs w:val="24"/>
        </w:rPr>
        <w:t>. Recebida a impugnação, o pregoeiro irá encaminhá-la à autoridade competente, que decidirá no prazo de vinte e quatro horas.</w:t>
      </w:r>
    </w:p>
    <w:p w14:paraId="42095AAD" w14:textId="77777777" w:rsidR="00772EE9" w:rsidRPr="00CD1184" w:rsidRDefault="00772EE9" w:rsidP="00772EE9">
      <w:pPr>
        <w:pStyle w:val="Corpodetexto2"/>
        <w:ind w:firstLine="851"/>
        <w:rPr>
          <w:rFonts w:ascii="Calibri" w:hAnsi="Calibri" w:cs="Calibri"/>
          <w:sz w:val="24"/>
          <w:szCs w:val="24"/>
        </w:rPr>
      </w:pPr>
      <w:r w:rsidRPr="00D21A98">
        <w:rPr>
          <w:rFonts w:ascii="Calibri" w:hAnsi="Calibri" w:cs="Calibri"/>
          <w:b/>
          <w:bCs/>
          <w:sz w:val="24"/>
          <w:szCs w:val="24"/>
        </w:rPr>
        <w:t>11.1.2</w:t>
      </w:r>
      <w:r w:rsidRPr="00CD1184">
        <w:rPr>
          <w:rFonts w:ascii="Calibri" w:hAnsi="Calibri" w:cs="Calibri"/>
          <w:sz w:val="24"/>
          <w:szCs w:val="24"/>
        </w:rPr>
        <w:t>. Deferida a impugnação contra o ato convocatório, será designada nova data para realização do certame.</w:t>
      </w:r>
    </w:p>
    <w:p w14:paraId="7BE8723D" w14:textId="77777777" w:rsidR="00772EE9" w:rsidRPr="00CD1184" w:rsidRDefault="00772EE9" w:rsidP="00772EE9">
      <w:pPr>
        <w:jc w:val="both"/>
        <w:rPr>
          <w:rFonts w:ascii="Calibri" w:hAnsi="Calibri" w:cs="Calibri"/>
          <w:b/>
          <w:color w:val="000000"/>
          <w:sz w:val="24"/>
          <w:szCs w:val="24"/>
        </w:rPr>
      </w:pPr>
    </w:p>
    <w:p w14:paraId="1F7394BC"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t>12 - RECURSOS ADMINISTRATIVOS</w:t>
      </w:r>
    </w:p>
    <w:p w14:paraId="301DAC77" w14:textId="77777777" w:rsidR="00772EE9" w:rsidRPr="00CD1184" w:rsidRDefault="00772EE9" w:rsidP="00772EE9">
      <w:pPr>
        <w:ind w:left="284"/>
        <w:jc w:val="both"/>
        <w:rPr>
          <w:rFonts w:ascii="Calibri" w:hAnsi="Calibri" w:cs="Calibri"/>
          <w:b/>
          <w:sz w:val="24"/>
          <w:szCs w:val="24"/>
        </w:rPr>
      </w:pPr>
    </w:p>
    <w:p w14:paraId="7D6E2599" w14:textId="77777777" w:rsidR="00772EE9" w:rsidRPr="00CD1184" w:rsidRDefault="00772EE9" w:rsidP="00772EE9">
      <w:pPr>
        <w:jc w:val="both"/>
        <w:rPr>
          <w:rFonts w:ascii="Calibri" w:hAnsi="Calibri" w:cs="Calibri"/>
          <w:sz w:val="24"/>
          <w:szCs w:val="24"/>
        </w:rPr>
      </w:pPr>
      <w:r w:rsidRPr="00CD1184">
        <w:rPr>
          <w:rFonts w:ascii="Calibri" w:hAnsi="Calibri" w:cs="Calibri"/>
          <w:b/>
          <w:sz w:val="24"/>
          <w:szCs w:val="24"/>
        </w:rPr>
        <w:t>12.1</w:t>
      </w:r>
      <w:r w:rsidRPr="00CD1184">
        <w:rPr>
          <w:rFonts w:ascii="Calibri" w:hAnsi="Calibri" w:cs="Calibri"/>
          <w:sz w:val="24"/>
          <w:szCs w:val="24"/>
        </w:rPr>
        <w:t xml:space="preserve"> Caberá recurso nos casos previstos na Lei n.º 10.520/02, devendo o licitante manifestar motivadamente sua intenção de interpor recurso, através de formulário próprio do Sistema Eletrônico, explicitando sucintamente suas razões, após a habilitação do vencedor.</w:t>
      </w:r>
    </w:p>
    <w:p w14:paraId="05A54CA8" w14:textId="77777777" w:rsidR="00772EE9" w:rsidRPr="00CD1184" w:rsidRDefault="00772EE9" w:rsidP="00772EE9">
      <w:pPr>
        <w:pStyle w:val="Corpodetexto3"/>
        <w:ind w:firstLine="851"/>
        <w:rPr>
          <w:rFonts w:ascii="Calibri" w:hAnsi="Calibri" w:cs="Calibri"/>
          <w:sz w:val="24"/>
          <w:szCs w:val="24"/>
        </w:rPr>
      </w:pPr>
      <w:r w:rsidRPr="00D21A98">
        <w:rPr>
          <w:rFonts w:ascii="Calibri" w:hAnsi="Calibri" w:cs="Calibri"/>
          <w:b/>
          <w:bCs w:val="0"/>
          <w:sz w:val="24"/>
          <w:szCs w:val="24"/>
        </w:rPr>
        <w:t>12.1.1</w:t>
      </w:r>
      <w:r w:rsidRPr="00CD1184">
        <w:rPr>
          <w:rFonts w:ascii="Calibri" w:hAnsi="Calibri" w:cs="Calibri"/>
          <w:sz w:val="24"/>
          <w:szCs w:val="24"/>
        </w:rPr>
        <w:t xml:space="preserve">. A intenção motivada de recorrer é aquela que identifica, objetivamente, os fatos e o direito que o licitante pretende que sejam revistos pelo pregoeiro. </w:t>
      </w:r>
    </w:p>
    <w:p w14:paraId="317A7610" w14:textId="77777777" w:rsidR="00772EE9" w:rsidRPr="00CD1184" w:rsidRDefault="00772EE9" w:rsidP="00772EE9">
      <w:pPr>
        <w:ind w:firstLine="850"/>
        <w:jc w:val="both"/>
        <w:rPr>
          <w:rFonts w:ascii="Calibri" w:hAnsi="Calibri" w:cs="Calibri"/>
          <w:sz w:val="24"/>
          <w:szCs w:val="24"/>
        </w:rPr>
      </w:pPr>
    </w:p>
    <w:p w14:paraId="42102405" w14:textId="77777777" w:rsidR="00772EE9" w:rsidRPr="00CD1184" w:rsidRDefault="00772EE9" w:rsidP="00772EE9">
      <w:pPr>
        <w:pStyle w:val="Corpodetexto3"/>
        <w:rPr>
          <w:rFonts w:ascii="Calibri" w:hAnsi="Calibri" w:cs="Calibri"/>
          <w:sz w:val="24"/>
          <w:szCs w:val="24"/>
        </w:rPr>
      </w:pPr>
      <w:r w:rsidRPr="00CD1184">
        <w:rPr>
          <w:rFonts w:ascii="Calibri" w:hAnsi="Calibri" w:cs="Calibri"/>
          <w:b/>
          <w:sz w:val="24"/>
          <w:szCs w:val="24"/>
        </w:rPr>
        <w:t>12.2</w:t>
      </w:r>
      <w:r w:rsidRPr="00CD1184">
        <w:rPr>
          <w:rFonts w:ascii="Calibri" w:hAnsi="Calibri" w:cs="Calibri"/>
          <w:sz w:val="24"/>
          <w:szCs w:val="24"/>
        </w:rPr>
        <w:t xml:space="preserve"> O licitante, que manifestar a intenção de recurso e o mesmo ter sido aceito pelo pregoeiro, disporá do prazo de 03(três) dias úteis para apresentação das razões do recurso, por meio de formulário específico do sistema, que será disponibilizado a todos os participantes, ficando os demais desde logo intimados para apresentar as contra razões em igual número de dias.</w:t>
      </w:r>
    </w:p>
    <w:p w14:paraId="0042B65A" w14:textId="77777777" w:rsidR="00772EE9" w:rsidRPr="00CD1184" w:rsidRDefault="00772EE9" w:rsidP="00772EE9">
      <w:pPr>
        <w:ind w:left="284" w:firstLine="850"/>
        <w:jc w:val="both"/>
        <w:rPr>
          <w:rFonts w:ascii="Calibri" w:hAnsi="Calibri" w:cs="Calibri"/>
          <w:sz w:val="24"/>
          <w:szCs w:val="24"/>
        </w:rPr>
      </w:pPr>
    </w:p>
    <w:p w14:paraId="1A5A48B4" w14:textId="77777777" w:rsidR="00772EE9" w:rsidRPr="00CD1184" w:rsidRDefault="00772EE9" w:rsidP="00772EE9">
      <w:pPr>
        <w:pStyle w:val="Corpodetexto3"/>
        <w:rPr>
          <w:rFonts w:ascii="Calibri" w:hAnsi="Calibri" w:cs="Calibri"/>
          <w:sz w:val="24"/>
          <w:szCs w:val="24"/>
        </w:rPr>
      </w:pPr>
      <w:r w:rsidRPr="00CD1184">
        <w:rPr>
          <w:rFonts w:ascii="Calibri" w:hAnsi="Calibri" w:cs="Calibri"/>
          <w:b/>
          <w:sz w:val="24"/>
          <w:szCs w:val="24"/>
        </w:rPr>
        <w:t>12.3</w:t>
      </w:r>
      <w:r w:rsidRPr="00CD1184">
        <w:rPr>
          <w:rFonts w:ascii="Calibri" w:hAnsi="Calibri" w:cs="Calibri"/>
          <w:sz w:val="24"/>
          <w:szCs w:val="24"/>
        </w:rPr>
        <w:t xml:space="preserve"> A falta de manifestação imediata e motivada do licitante importará a decadência do direito de recurso.</w:t>
      </w:r>
    </w:p>
    <w:p w14:paraId="14A3E91A" w14:textId="77777777" w:rsidR="00772EE9" w:rsidRPr="00CD1184" w:rsidRDefault="00772EE9" w:rsidP="00772EE9">
      <w:pPr>
        <w:ind w:firstLine="850"/>
        <w:jc w:val="both"/>
        <w:rPr>
          <w:rFonts w:ascii="Calibri" w:hAnsi="Calibri" w:cs="Calibri"/>
          <w:sz w:val="24"/>
          <w:szCs w:val="24"/>
        </w:rPr>
      </w:pPr>
    </w:p>
    <w:p w14:paraId="6F3245C4" w14:textId="77777777" w:rsidR="00772EE9" w:rsidRPr="00CD1184" w:rsidRDefault="00772EE9" w:rsidP="00772EE9">
      <w:pPr>
        <w:pStyle w:val="Corpodetexto3"/>
        <w:rPr>
          <w:rFonts w:ascii="Calibri" w:hAnsi="Calibri" w:cs="Calibri"/>
          <w:sz w:val="24"/>
          <w:szCs w:val="24"/>
        </w:rPr>
      </w:pPr>
      <w:r w:rsidRPr="00CD1184">
        <w:rPr>
          <w:rFonts w:ascii="Calibri" w:hAnsi="Calibri" w:cs="Calibri"/>
          <w:b/>
          <w:sz w:val="24"/>
          <w:szCs w:val="24"/>
        </w:rPr>
        <w:t>12.4</w:t>
      </w:r>
      <w:r w:rsidRPr="00CD1184">
        <w:rPr>
          <w:rFonts w:ascii="Calibri" w:hAnsi="Calibri" w:cs="Calibri"/>
          <w:sz w:val="24"/>
          <w:szCs w:val="24"/>
        </w:rPr>
        <w:t>. O recurso contra decisão do Pregoeiro não terá efeito suspensivo.</w:t>
      </w:r>
    </w:p>
    <w:p w14:paraId="76AB72DB" w14:textId="77777777" w:rsidR="00772EE9" w:rsidRPr="00CD1184" w:rsidRDefault="00772EE9" w:rsidP="00772EE9">
      <w:pPr>
        <w:ind w:left="284" w:firstLine="850"/>
        <w:jc w:val="both"/>
        <w:rPr>
          <w:rFonts w:ascii="Calibri" w:hAnsi="Calibri" w:cs="Calibri"/>
          <w:sz w:val="24"/>
          <w:szCs w:val="24"/>
        </w:rPr>
      </w:pPr>
    </w:p>
    <w:p w14:paraId="2A623B50" w14:textId="77777777" w:rsidR="00772EE9" w:rsidRPr="00CD1184" w:rsidRDefault="00772EE9" w:rsidP="00772EE9">
      <w:pPr>
        <w:pStyle w:val="Corpodetexto3"/>
        <w:rPr>
          <w:rFonts w:ascii="Calibri" w:hAnsi="Calibri" w:cs="Calibri"/>
          <w:sz w:val="24"/>
          <w:szCs w:val="24"/>
        </w:rPr>
      </w:pPr>
      <w:r w:rsidRPr="00CD1184">
        <w:rPr>
          <w:rFonts w:ascii="Calibri" w:hAnsi="Calibri" w:cs="Calibri"/>
          <w:b/>
          <w:sz w:val="24"/>
          <w:szCs w:val="24"/>
        </w:rPr>
        <w:t>12.5</w:t>
      </w:r>
      <w:r w:rsidRPr="00CD1184">
        <w:rPr>
          <w:rFonts w:ascii="Calibri" w:hAnsi="Calibri" w:cs="Calibri"/>
          <w:sz w:val="24"/>
          <w:szCs w:val="24"/>
        </w:rPr>
        <w:t xml:space="preserve"> O acolhimento do recurso importará a invalidação apenas dos atos insuscetíveis de aproveitamento.</w:t>
      </w:r>
    </w:p>
    <w:p w14:paraId="158A3A5E" w14:textId="77777777" w:rsidR="00772EE9" w:rsidRPr="00CD1184" w:rsidRDefault="00772EE9" w:rsidP="00772EE9">
      <w:pPr>
        <w:ind w:left="284" w:firstLine="850"/>
        <w:jc w:val="both"/>
        <w:rPr>
          <w:rFonts w:ascii="Calibri" w:hAnsi="Calibri" w:cs="Calibri"/>
          <w:sz w:val="24"/>
          <w:szCs w:val="24"/>
        </w:rPr>
      </w:pPr>
    </w:p>
    <w:p w14:paraId="72EDD481" w14:textId="77777777" w:rsidR="00772EE9" w:rsidRPr="00CD1184" w:rsidRDefault="00772EE9" w:rsidP="00772EE9">
      <w:pPr>
        <w:pStyle w:val="Corpodetexto3"/>
        <w:rPr>
          <w:rFonts w:ascii="Calibri" w:hAnsi="Calibri" w:cs="Calibri"/>
          <w:sz w:val="24"/>
          <w:szCs w:val="24"/>
        </w:rPr>
      </w:pPr>
      <w:r w:rsidRPr="00CD1184">
        <w:rPr>
          <w:rFonts w:ascii="Calibri" w:hAnsi="Calibri" w:cs="Calibri"/>
          <w:b/>
          <w:sz w:val="24"/>
          <w:szCs w:val="24"/>
        </w:rPr>
        <w:t>12.6</w:t>
      </w:r>
      <w:r w:rsidRPr="00CD1184">
        <w:rPr>
          <w:rFonts w:ascii="Calibri" w:hAnsi="Calibri" w:cs="Calibri"/>
          <w:sz w:val="24"/>
          <w:szCs w:val="24"/>
        </w:rPr>
        <w:t xml:space="preserve"> Não serão conhecidos os recursos interpostos após os respectivos prazos legais.</w:t>
      </w:r>
    </w:p>
    <w:p w14:paraId="28FE4716" w14:textId="77777777" w:rsidR="00772EE9" w:rsidRPr="00CD1184" w:rsidRDefault="00772EE9" w:rsidP="00772EE9">
      <w:pPr>
        <w:ind w:left="284" w:firstLine="850"/>
        <w:jc w:val="both"/>
        <w:rPr>
          <w:rFonts w:ascii="Calibri" w:hAnsi="Calibri" w:cs="Calibri"/>
          <w:sz w:val="24"/>
          <w:szCs w:val="24"/>
        </w:rPr>
      </w:pPr>
    </w:p>
    <w:p w14:paraId="3DF9D1F6" w14:textId="77777777" w:rsidR="00772EE9" w:rsidRPr="00CD1184" w:rsidRDefault="00772EE9" w:rsidP="00772EE9">
      <w:pPr>
        <w:pStyle w:val="Corpodetexto3"/>
        <w:rPr>
          <w:rFonts w:ascii="Calibri" w:hAnsi="Calibri" w:cs="Calibri"/>
          <w:sz w:val="24"/>
          <w:szCs w:val="24"/>
        </w:rPr>
      </w:pPr>
      <w:r w:rsidRPr="00CD1184">
        <w:rPr>
          <w:rFonts w:ascii="Calibri" w:hAnsi="Calibri" w:cs="Calibri"/>
          <w:b/>
          <w:sz w:val="24"/>
          <w:szCs w:val="24"/>
        </w:rPr>
        <w:t>12.7</w:t>
      </w:r>
      <w:r w:rsidRPr="00CD1184">
        <w:rPr>
          <w:rFonts w:ascii="Calibri" w:hAnsi="Calibri" w:cs="Calibri"/>
          <w:sz w:val="24"/>
          <w:szCs w:val="24"/>
        </w:rPr>
        <w:t xml:space="preserve"> Decairá do direito de impugnar perante a Administração, os termos desta licitação, aquele que os aceitando sem objeção, venha apontar, depois do julgamento, falhas ou irregularidades que a viciariam, hipótese em que tal comunicação não terá efeito de recurso.</w:t>
      </w:r>
    </w:p>
    <w:p w14:paraId="0A352394" w14:textId="77777777" w:rsidR="00D21A98" w:rsidRPr="00CD1184" w:rsidRDefault="00D21A98" w:rsidP="00772EE9">
      <w:pPr>
        <w:ind w:left="284"/>
        <w:jc w:val="both"/>
        <w:rPr>
          <w:rFonts w:ascii="Calibri" w:hAnsi="Calibri" w:cs="Calibri"/>
          <w:sz w:val="24"/>
          <w:szCs w:val="24"/>
        </w:rPr>
      </w:pPr>
    </w:p>
    <w:p w14:paraId="64787A28"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t>13 - ADJUDICAÇÃO E HOMOLOGAÇÃO</w:t>
      </w:r>
    </w:p>
    <w:p w14:paraId="7CF34438" w14:textId="77777777" w:rsidR="00772EE9" w:rsidRPr="00CD1184" w:rsidRDefault="00772EE9" w:rsidP="00772EE9">
      <w:pPr>
        <w:ind w:left="284"/>
        <w:jc w:val="both"/>
        <w:rPr>
          <w:rFonts w:ascii="Calibri" w:hAnsi="Calibri" w:cs="Calibri"/>
          <w:sz w:val="24"/>
          <w:szCs w:val="24"/>
        </w:rPr>
      </w:pPr>
    </w:p>
    <w:p w14:paraId="1B8D0392" w14:textId="77777777" w:rsidR="00772EE9" w:rsidRPr="00CD1184" w:rsidRDefault="00772EE9" w:rsidP="00772EE9">
      <w:pPr>
        <w:jc w:val="both"/>
        <w:rPr>
          <w:rFonts w:ascii="Calibri" w:hAnsi="Calibri" w:cs="Calibri"/>
          <w:sz w:val="24"/>
          <w:szCs w:val="24"/>
        </w:rPr>
      </w:pPr>
      <w:r w:rsidRPr="00CD1184">
        <w:rPr>
          <w:rFonts w:ascii="Calibri" w:hAnsi="Calibri" w:cs="Calibri"/>
          <w:b/>
          <w:sz w:val="24"/>
          <w:szCs w:val="24"/>
        </w:rPr>
        <w:t>13.1</w:t>
      </w:r>
      <w:r w:rsidRPr="00CD1184">
        <w:rPr>
          <w:rFonts w:ascii="Calibri" w:hAnsi="Calibri" w:cs="Calibri"/>
          <w:sz w:val="24"/>
          <w:szCs w:val="24"/>
        </w:rPr>
        <w:t xml:space="preserve"> A adjudicação do objeto do presente certame será viabilizada pelo pregoeiro sempre que não houver recurso.</w:t>
      </w:r>
    </w:p>
    <w:p w14:paraId="0BCEA8D2" w14:textId="77777777" w:rsidR="00772EE9" w:rsidRPr="00CD1184" w:rsidRDefault="00772EE9" w:rsidP="00772EE9">
      <w:pPr>
        <w:ind w:firstLine="900"/>
        <w:jc w:val="both"/>
        <w:rPr>
          <w:rFonts w:ascii="Calibri" w:hAnsi="Calibri" w:cs="Calibri"/>
          <w:sz w:val="24"/>
          <w:szCs w:val="24"/>
        </w:rPr>
      </w:pPr>
    </w:p>
    <w:p w14:paraId="122F3D49"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t>13.2</w:t>
      </w:r>
      <w:r w:rsidRPr="00CD1184">
        <w:rPr>
          <w:rFonts w:ascii="Calibri" w:hAnsi="Calibri" w:cs="Calibri"/>
          <w:sz w:val="24"/>
          <w:szCs w:val="24"/>
        </w:rPr>
        <w:t xml:space="preserve"> A homologação da licitação é de responsabilidade da autoridade competente e só poderá ser realizada depois da adjudicação do objeto ao proponente vencedor pelo pregoeiro, ou, quando houver recurso, pela própria autoridade competente</w:t>
      </w:r>
      <w:r w:rsidRPr="00CD1184">
        <w:rPr>
          <w:rFonts w:ascii="Calibri" w:hAnsi="Calibri" w:cs="Calibri"/>
          <w:b/>
          <w:sz w:val="24"/>
          <w:szCs w:val="24"/>
        </w:rPr>
        <w:t>.</w:t>
      </w:r>
    </w:p>
    <w:p w14:paraId="394EC774" w14:textId="6A8659D4" w:rsidR="00772EE9" w:rsidRDefault="00772EE9" w:rsidP="00772EE9">
      <w:pPr>
        <w:jc w:val="both"/>
        <w:rPr>
          <w:rFonts w:ascii="Calibri" w:hAnsi="Calibri" w:cs="Calibri"/>
          <w:b/>
          <w:color w:val="000000"/>
          <w:sz w:val="24"/>
          <w:szCs w:val="24"/>
        </w:rPr>
      </w:pPr>
    </w:p>
    <w:p w14:paraId="3F311845" w14:textId="597CEB60" w:rsidR="00D21A98" w:rsidRDefault="00D21A98" w:rsidP="00772EE9">
      <w:pPr>
        <w:jc w:val="both"/>
        <w:rPr>
          <w:rFonts w:ascii="Calibri" w:hAnsi="Calibri" w:cs="Calibri"/>
          <w:b/>
          <w:color w:val="000000"/>
          <w:sz w:val="24"/>
          <w:szCs w:val="24"/>
        </w:rPr>
      </w:pPr>
    </w:p>
    <w:p w14:paraId="285EB9B0" w14:textId="77777777" w:rsidR="00D21A98" w:rsidRPr="00CD1184" w:rsidRDefault="00D21A98" w:rsidP="00772EE9">
      <w:pPr>
        <w:jc w:val="both"/>
        <w:rPr>
          <w:rFonts w:ascii="Calibri" w:hAnsi="Calibri" w:cs="Calibri"/>
          <w:b/>
          <w:color w:val="000000"/>
          <w:sz w:val="24"/>
          <w:szCs w:val="24"/>
        </w:rPr>
      </w:pPr>
    </w:p>
    <w:p w14:paraId="1E466DE2"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lastRenderedPageBreak/>
        <w:t>14 - DOS PRAZOS E FORMA DE ENTREGA</w:t>
      </w:r>
    </w:p>
    <w:p w14:paraId="0EF2282F" w14:textId="77777777" w:rsidR="00772EE9" w:rsidRPr="00CD1184" w:rsidRDefault="00772EE9" w:rsidP="00772EE9">
      <w:pPr>
        <w:ind w:firstLine="1134"/>
        <w:jc w:val="both"/>
        <w:rPr>
          <w:rFonts w:ascii="Calibri" w:hAnsi="Calibri" w:cs="Calibri"/>
          <w:b/>
          <w:sz w:val="24"/>
          <w:szCs w:val="24"/>
        </w:rPr>
      </w:pPr>
    </w:p>
    <w:p w14:paraId="7AFC4593" w14:textId="77777777" w:rsidR="00772EE9" w:rsidRPr="00CD1184" w:rsidRDefault="00772EE9" w:rsidP="00772EE9">
      <w:pPr>
        <w:pStyle w:val="Default"/>
        <w:jc w:val="both"/>
        <w:rPr>
          <w:rFonts w:ascii="Calibri" w:hAnsi="Calibri" w:cs="Calibri"/>
        </w:rPr>
      </w:pPr>
      <w:r w:rsidRPr="00CD1184">
        <w:rPr>
          <w:rFonts w:ascii="Calibri" w:hAnsi="Calibri" w:cs="Calibri"/>
          <w:b/>
        </w:rPr>
        <w:t>14.1</w:t>
      </w:r>
      <w:r w:rsidRPr="00CD1184">
        <w:rPr>
          <w:rFonts w:ascii="Calibri" w:hAnsi="Calibri" w:cs="Calibri"/>
        </w:rPr>
        <w:t xml:space="preserve"> A empresa vencedora do certame deverá se comprometer a cumprir fielmente o objeto do presente edital. </w:t>
      </w:r>
    </w:p>
    <w:p w14:paraId="3B060294" w14:textId="77777777" w:rsidR="00772EE9" w:rsidRPr="00CD1184" w:rsidRDefault="00772EE9" w:rsidP="00772EE9">
      <w:pPr>
        <w:pStyle w:val="Default"/>
        <w:ind w:firstLine="1134"/>
        <w:jc w:val="both"/>
        <w:rPr>
          <w:rFonts w:ascii="Calibri" w:hAnsi="Calibri" w:cs="Calibri"/>
          <w:b/>
        </w:rPr>
      </w:pPr>
    </w:p>
    <w:p w14:paraId="709DAA13" w14:textId="77777777" w:rsidR="00772EE9" w:rsidRPr="00CD1184" w:rsidRDefault="00772EE9" w:rsidP="00772EE9">
      <w:pPr>
        <w:pStyle w:val="Default"/>
        <w:jc w:val="both"/>
        <w:rPr>
          <w:rFonts w:ascii="Calibri" w:hAnsi="Calibri" w:cs="Calibri"/>
        </w:rPr>
      </w:pPr>
      <w:r w:rsidRPr="00CD1184">
        <w:rPr>
          <w:rFonts w:ascii="Calibri" w:hAnsi="Calibri" w:cs="Calibri"/>
          <w:b/>
        </w:rPr>
        <w:t>14.2</w:t>
      </w:r>
      <w:r w:rsidRPr="00CD1184">
        <w:rPr>
          <w:rFonts w:ascii="Calibri" w:hAnsi="Calibri" w:cs="Calibri"/>
        </w:rPr>
        <w:t xml:space="preserve"> Todas as demais possíveis despesas que por ventura ocorram para a realização e do objeto, serão de única responsabilidade da empresa contratada. Entende-se como tais, pagamento dos salários da força humana, bem como todos e quaisquer encargos e direitos trabalhistas que possam surgir quando da realização do serviço. </w:t>
      </w:r>
    </w:p>
    <w:p w14:paraId="6B929196" w14:textId="77777777" w:rsidR="00772EE9" w:rsidRPr="00CD1184" w:rsidRDefault="00772EE9" w:rsidP="00772EE9">
      <w:pPr>
        <w:pStyle w:val="Default"/>
        <w:ind w:firstLine="1134"/>
        <w:jc w:val="both"/>
        <w:rPr>
          <w:rFonts w:ascii="Calibri" w:hAnsi="Calibri" w:cs="Calibri"/>
          <w:b/>
        </w:rPr>
      </w:pPr>
    </w:p>
    <w:p w14:paraId="70E81CE7" w14:textId="77777777" w:rsidR="00772EE9" w:rsidRPr="00CD1184" w:rsidRDefault="00772EE9" w:rsidP="00772EE9">
      <w:pPr>
        <w:pStyle w:val="Default"/>
        <w:jc w:val="both"/>
        <w:rPr>
          <w:rFonts w:ascii="Calibri" w:hAnsi="Calibri" w:cs="Calibri"/>
        </w:rPr>
      </w:pPr>
      <w:r w:rsidRPr="00CD1184">
        <w:rPr>
          <w:rFonts w:ascii="Calibri" w:hAnsi="Calibri" w:cs="Calibri"/>
          <w:b/>
        </w:rPr>
        <w:t>14.3</w:t>
      </w:r>
      <w:r w:rsidRPr="00CD1184">
        <w:rPr>
          <w:rFonts w:ascii="Calibri" w:hAnsi="Calibri" w:cs="Calibri"/>
        </w:rPr>
        <w:t xml:space="preserve"> A empresa vencedora do certame deverá realizar a entrega do objeto da presente licitação no prazo máximo de até 10 (dez) dias úteis após a solicitação do Município. </w:t>
      </w:r>
    </w:p>
    <w:p w14:paraId="13A9BC09" w14:textId="77777777" w:rsidR="00772EE9" w:rsidRPr="00CD1184" w:rsidRDefault="00772EE9" w:rsidP="00772EE9">
      <w:pPr>
        <w:ind w:firstLine="1134"/>
        <w:jc w:val="both"/>
        <w:rPr>
          <w:rFonts w:ascii="Calibri" w:hAnsi="Calibri" w:cs="Calibri"/>
          <w:b/>
          <w:sz w:val="24"/>
          <w:szCs w:val="24"/>
        </w:rPr>
      </w:pPr>
    </w:p>
    <w:p w14:paraId="719F7152" w14:textId="77777777" w:rsidR="00772EE9" w:rsidRPr="00CD1184" w:rsidRDefault="00772EE9" w:rsidP="00772EE9">
      <w:pPr>
        <w:jc w:val="both"/>
        <w:rPr>
          <w:rFonts w:ascii="Calibri" w:hAnsi="Calibri" w:cs="Calibri"/>
          <w:sz w:val="24"/>
          <w:szCs w:val="24"/>
        </w:rPr>
      </w:pPr>
      <w:r w:rsidRPr="00CD1184">
        <w:rPr>
          <w:rFonts w:ascii="Calibri" w:hAnsi="Calibri" w:cs="Calibri"/>
          <w:b/>
          <w:sz w:val="24"/>
          <w:szCs w:val="24"/>
        </w:rPr>
        <w:t>14.4</w:t>
      </w:r>
      <w:r w:rsidRPr="00CD1184">
        <w:rPr>
          <w:rFonts w:ascii="Calibri" w:hAnsi="Calibri" w:cs="Calibri"/>
          <w:sz w:val="24"/>
          <w:szCs w:val="24"/>
        </w:rPr>
        <w:t xml:space="preserve"> Os produtos, no momento da entrega, estarão sujeitos a exame e laudo especializado. Não havendo aprovação e/ou estiverem fora das normas e especificações solicitadas ou marcas cotadas, serão os mesmos devolvidos para troca, estando o seu fornecedor sujeito as penalidades previstas neste Edital e ainda as penalidades previstas na Lei Federal n.º 8.666/93 e suas alterações. </w:t>
      </w:r>
    </w:p>
    <w:p w14:paraId="0CCB3EA5" w14:textId="77777777" w:rsidR="00772EE9" w:rsidRPr="00CD1184" w:rsidRDefault="00772EE9" w:rsidP="00772EE9">
      <w:pPr>
        <w:ind w:firstLine="1134"/>
        <w:jc w:val="both"/>
        <w:rPr>
          <w:rFonts w:ascii="Calibri" w:hAnsi="Calibri" w:cs="Calibri"/>
          <w:b/>
          <w:sz w:val="24"/>
          <w:szCs w:val="24"/>
        </w:rPr>
      </w:pPr>
    </w:p>
    <w:p w14:paraId="6C2EEA20"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t>14.5</w:t>
      </w:r>
      <w:r w:rsidRPr="00CD1184">
        <w:rPr>
          <w:rFonts w:ascii="Calibri" w:hAnsi="Calibri" w:cs="Calibri"/>
          <w:sz w:val="24"/>
          <w:szCs w:val="24"/>
        </w:rPr>
        <w:t xml:space="preserve"> A entrega dos itens licitados, ocorrerá a medida em que a Município solicitar, ao contratante, durante o período da ata de registro de preços.</w:t>
      </w:r>
    </w:p>
    <w:p w14:paraId="5ED8B194" w14:textId="77777777" w:rsidR="00772EE9" w:rsidRPr="00CD1184" w:rsidRDefault="00772EE9" w:rsidP="00772EE9">
      <w:pPr>
        <w:jc w:val="both"/>
        <w:rPr>
          <w:rFonts w:ascii="Calibri" w:hAnsi="Calibri" w:cs="Calibri"/>
          <w:b/>
          <w:bCs/>
          <w:sz w:val="24"/>
          <w:szCs w:val="24"/>
        </w:rPr>
      </w:pPr>
    </w:p>
    <w:p w14:paraId="3A216098"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t>15 - DO PAGAMENTO</w:t>
      </w:r>
    </w:p>
    <w:p w14:paraId="2D837B4A" w14:textId="77777777" w:rsidR="00772EE9" w:rsidRPr="00CD1184" w:rsidRDefault="00772EE9" w:rsidP="00772EE9">
      <w:pPr>
        <w:pStyle w:val="TextosemFormatao"/>
        <w:jc w:val="both"/>
        <w:rPr>
          <w:rFonts w:ascii="Calibri" w:hAnsi="Calibri" w:cs="Calibri"/>
          <w:sz w:val="24"/>
          <w:szCs w:val="24"/>
          <w:shd w:val="clear" w:color="auto" w:fill="FFFFFF"/>
        </w:rPr>
      </w:pPr>
    </w:p>
    <w:p w14:paraId="281D9815" w14:textId="77777777" w:rsidR="00772EE9" w:rsidRPr="00CD1184" w:rsidRDefault="00772EE9" w:rsidP="00772EE9">
      <w:pPr>
        <w:autoSpaceDE w:val="0"/>
        <w:autoSpaceDN w:val="0"/>
        <w:adjustRightInd w:val="0"/>
        <w:jc w:val="both"/>
        <w:rPr>
          <w:rFonts w:ascii="Calibri" w:hAnsi="Calibri" w:cs="Calibri"/>
          <w:sz w:val="24"/>
          <w:szCs w:val="24"/>
        </w:rPr>
      </w:pPr>
      <w:r w:rsidRPr="00CD1184">
        <w:rPr>
          <w:rFonts w:ascii="Calibri" w:hAnsi="Calibri" w:cs="Calibri"/>
          <w:b/>
          <w:sz w:val="24"/>
          <w:szCs w:val="24"/>
        </w:rPr>
        <w:t>15.1</w:t>
      </w:r>
      <w:r w:rsidRPr="00CD1184">
        <w:rPr>
          <w:rFonts w:ascii="Calibri" w:hAnsi="Calibri" w:cs="Calibri"/>
          <w:sz w:val="24"/>
          <w:szCs w:val="24"/>
        </w:rPr>
        <w:t xml:space="preserve"> Os pagamentos serão efetuados através do Banco, mediante apresentação da nota fiscal à Prefeitura Municipal de Vale do Sol, no prazo de 30 dias após o recebimento e aceitação do material adquirido.</w:t>
      </w:r>
    </w:p>
    <w:p w14:paraId="12601B13" w14:textId="77777777" w:rsidR="00772EE9" w:rsidRPr="00CD1184" w:rsidRDefault="00772EE9" w:rsidP="00772EE9">
      <w:pPr>
        <w:autoSpaceDE w:val="0"/>
        <w:autoSpaceDN w:val="0"/>
        <w:adjustRightInd w:val="0"/>
        <w:ind w:firstLine="1134"/>
        <w:jc w:val="both"/>
        <w:rPr>
          <w:rFonts w:ascii="Calibri" w:hAnsi="Calibri" w:cs="Calibri"/>
          <w:b/>
          <w:sz w:val="24"/>
          <w:szCs w:val="24"/>
        </w:rPr>
      </w:pPr>
    </w:p>
    <w:p w14:paraId="0BFB5949" w14:textId="77777777" w:rsidR="00772EE9" w:rsidRPr="00CD1184" w:rsidRDefault="00772EE9" w:rsidP="00772EE9">
      <w:pPr>
        <w:autoSpaceDE w:val="0"/>
        <w:autoSpaceDN w:val="0"/>
        <w:adjustRightInd w:val="0"/>
        <w:jc w:val="both"/>
        <w:rPr>
          <w:rFonts w:ascii="Calibri" w:hAnsi="Calibri" w:cs="Calibri"/>
          <w:sz w:val="24"/>
          <w:szCs w:val="24"/>
        </w:rPr>
      </w:pPr>
      <w:r w:rsidRPr="00CD1184">
        <w:rPr>
          <w:rFonts w:ascii="Calibri" w:hAnsi="Calibri" w:cs="Calibri"/>
          <w:b/>
          <w:sz w:val="24"/>
          <w:szCs w:val="24"/>
        </w:rPr>
        <w:t>15.2</w:t>
      </w:r>
      <w:r w:rsidRPr="00CD1184">
        <w:rPr>
          <w:rFonts w:ascii="Calibri" w:hAnsi="Calibri" w:cs="Calibri"/>
          <w:sz w:val="24"/>
          <w:szCs w:val="24"/>
        </w:rPr>
        <w:t xml:space="preserve"> Havendo alteração de preços dos materiais cotados, os preços registrados poderão ser atualizados, de conformidade com as modificações ocorridas, conforme dispõe o art. 65, II, “d”, da Lei nº 8.666/93.</w:t>
      </w:r>
    </w:p>
    <w:p w14:paraId="449CED88" w14:textId="77777777" w:rsidR="00772EE9" w:rsidRPr="00CD1184" w:rsidRDefault="00772EE9" w:rsidP="00772EE9">
      <w:pPr>
        <w:autoSpaceDE w:val="0"/>
        <w:autoSpaceDN w:val="0"/>
        <w:adjustRightInd w:val="0"/>
        <w:ind w:firstLine="1134"/>
        <w:jc w:val="both"/>
        <w:rPr>
          <w:rFonts w:ascii="Calibri" w:hAnsi="Calibri" w:cs="Calibri"/>
          <w:b/>
          <w:sz w:val="24"/>
          <w:szCs w:val="24"/>
        </w:rPr>
      </w:pPr>
    </w:p>
    <w:p w14:paraId="53515418" w14:textId="77777777" w:rsidR="00772EE9" w:rsidRPr="00CD1184" w:rsidRDefault="00772EE9" w:rsidP="00772EE9">
      <w:pPr>
        <w:autoSpaceDE w:val="0"/>
        <w:autoSpaceDN w:val="0"/>
        <w:adjustRightInd w:val="0"/>
        <w:jc w:val="both"/>
        <w:rPr>
          <w:rFonts w:ascii="Calibri" w:hAnsi="Calibri" w:cs="Calibri"/>
          <w:sz w:val="24"/>
          <w:szCs w:val="24"/>
        </w:rPr>
      </w:pPr>
      <w:r w:rsidRPr="00CD1184">
        <w:rPr>
          <w:rFonts w:ascii="Calibri" w:hAnsi="Calibri" w:cs="Calibri"/>
          <w:b/>
          <w:sz w:val="24"/>
          <w:szCs w:val="24"/>
        </w:rPr>
        <w:t>15.3</w:t>
      </w:r>
      <w:r w:rsidRPr="00CD1184">
        <w:rPr>
          <w:rFonts w:ascii="Calibri" w:hAnsi="Calibri" w:cs="Calibri"/>
          <w:sz w:val="24"/>
          <w:szCs w:val="24"/>
        </w:rPr>
        <w:t xml:space="preserve"> O Fornecedor do registro de preços poderá solicitar a atualização dos preços vigentes formalmente ao Município de Vale do Sol, acompanhado de documentos que comprovem a procedência do pedido, tais como: notas fiscais de aquisição dos produtos ou outros documentos comprobatórios, que serão analisados pelo Município.</w:t>
      </w:r>
    </w:p>
    <w:p w14:paraId="721406D1" w14:textId="77777777" w:rsidR="00772EE9" w:rsidRPr="00CD1184" w:rsidRDefault="00772EE9" w:rsidP="00772EE9">
      <w:pPr>
        <w:autoSpaceDE w:val="0"/>
        <w:autoSpaceDN w:val="0"/>
        <w:adjustRightInd w:val="0"/>
        <w:ind w:firstLine="1134"/>
        <w:jc w:val="both"/>
        <w:rPr>
          <w:rFonts w:ascii="Calibri" w:hAnsi="Calibri" w:cs="Calibri"/>
          <w:b/>
          <w:sz w:val="24"/>
          <w:szCs w:val="24"/>
        </w:rPr>
      </w:pPr>
    </w:p>
    <w:p w14:paraId="05566190" w14:textId="77777777" w:rsidR="00772EE9" w:rsidRPr="00CD1184" w:rsidRDefault="00772EE9" w:rsidP="00772EE9">
      <w:pPr>
        <w:autoSpaceDE w:val="0"/>
        <w:autoSpaceDN w:val="0"/>
        <w:adjustRightInd w:val="0"/>
        <w:jc w:val="both"/>
        <w:rPr>
          <w:rFonts w:ascii="Calibri" w:hAnsi="Calibri" w:cs="Calibri"/>
          <w:sz w:val="24"/>
          <w:szCs w:val="24"/>
        </w:rPr>
      </w:pPr>
      <w:r w:rsidRPr="00CD1184">
        <w:rPr>
          <w:rFonts w:ascii="Calibri" w:hAnsi="Calibri" w:cs="Calibri"/>
          <w:b/>
          <w:sz w:val="24"/>
          <w:szCs w:val="24"/>
        </w:rPr>
        <w:t>15.4</w:t>
      </w:r>
      <w:r w:rsidRPr="00CD1184">
        <w:rPr>
          <w:rFonts w:ascii="Calibri" w:hAnsi="Calibri" w:cs="Calibri"/>
          <w:sz w:val="24"/>
          <w:szCs w:val="24"/>
        </w:rPr>
        <w:t xml:space="preserve"> Independentemente a Administração poderá, na vigência do registro, solicitar a redução de preços registrados, garantido a prévia defesa do beneficiário do registro, e de conformidade com os parâmetros de pesquisa de mercado realizada ou quando as alterações conjunturais provocarem a redução dos preços praticados no mercado nacional e/ou internacional, sendo que o novo preço fixado será válido a partir da assinatura da ata pelas partes interessadas.</w:t>
      </w:r>
    </w:p>
    <w:p w14:paraId="5DE97880" w14:textId="77777777" w:rsidR="00772EE9" w:rsidRPr="00CD1184" w:rsidRDefault="00772EE9" w:rsidP="00772EE9">
      <w:pPr>
        <w:autoSpaceDE w:val="0"/>
        <w:autoSpaceDN w:val="0"/>
        <w:adjustRightInd w:val="0"/>
        <w:ind w:firstLine="1134"/>
        <w:jc w:val="both"/>
        <w:rPr>
          <w:rFonts w:ascii="Calibri" w:hAnsi="Calibri" w:cs="Calibri"/>
          <w:b/>
          <w:sz w:val="24"/>
          <w:szCs w:val="24"/>
        </w:rPr>
      </w:pPr>
    </w:p>
    <w:p w14:paraId="60C0A043" w14:textId="77777777" w:rsidR="00772EE9" w:rsidRPr="00CD1184" w:rsidRDefault="00772EE9" w:rsidP="00772EE9">
      <w:pPr>
        <w:autoSpaceDE w:val="0"/>
        <w:autoSpaceDN w:val="0"/>
        <w:adjustRightInd w:val="0"/>
        <w:jc w:val="both"/>
        <w:rPr>
          <w:rFonts w:ascii="Calibri" w:hAnsi="Calibri" w:cs="Calibri"/>
          <w:sz w:val="24"/>
          <w:szCs w:val="24"/>
        </w:rPr>
      </w:pPr>
      <w:r w:rsidRPr="00CD1184">
        <w:rPr>
          <w:rFonts w:ascii="Calibri" w:hAnsi="Calibri" w:cs="Calibri"/>
          <w:b/>
          <w:sz w:val="24"/>
          <w:szCs w:val="24"/>
        </w:rPr>
        <w:t>15.5</w:t>
      </w:r>
      <w:r w:rsidRPr="00CD1184">
        <w:rPr>
          <w:rFonts w:ascii="Calibri" w:hAnsi="Calibri" w:cs="Calibri"/>
          <w:sz w:val="24"/>
          <w:szCs w:val="24"/>
        </w:rPr>
        <w:t xml:space="preserve"> O preço atualizado não poderá ser superior ao praticado no mercado.</w:t>
      </w:r>
    </w:p>
    <w:p w14:paraId="58D11B68" w14:textId="77777777" w:rsidR="00772EE9" w:rsidRPr="00CD1184" w:rsidRDefault="00772EE9" w:rsidP="00772EE9">
      <w:pPr>
        <w:ind w:right="333"/>
        <w:jc w:val="both"/>
        <w:rPr>
          <w:rFonts w:ascii="Calibri" w:hAnsi="Calibri" w:cs="Calibri"/>
          <w:b/>
          <w:sz w:val="24"/>
          <w:szCs w:val="24"/>
        </w:rPr>
      </w:pPr>
    </w:p>
    <w:p w14:paraId="6915424A" w14:textId="77777777" w:rsidR="00772EE9" w:rsidRPr="00CD1184" w:rsidRDefault="00772EE9" w:rsidP="00772EE9">
      <w:pPr>
        <w:jc w:val="both"/>
        <w:rPr>
          <w:rFonts w:ascii="Calibri" w:hAnsi="Calibri" w:cs="Calibri"/>
          <w:b/>
          <w:sz w:val="24"/>
          <w:szCs w:val="24"/>
        </w:rPr>
      </w:pPr>
      <w:r w:rsidRPr="00CD1184">
        <w:rPr>
          <w:rFonts w:ascii="Calibri" w:hAnsi="Calibri" w:cs="Calibri"/>
          <w:b/>
          <w:sz w:val="24"/>
          <w:szCs w:val="24"/>
        </w:rPr>
        <w:t>16 - SANÇÕES ADMINISTRATIVAS</w:t>
      </w:r>
    </w:p>
    <w:p w14:paraId="6F9D0518" w14:textId="77777777" w:rsidR="00772EE9" w:rsidRPr="00CD1184" w:rsidRDefault="00772EE9" w:rsidP="00772EE9">
      <w:pPr>
        <w:jc w:val="both"/>
        <w:rPr>
          <w:rFonts w:ascii="Calibri" w:hAnsi="Calibri" w:cs="Calibri"/>
          <w:b/>
          <w:sz w:val="24"/>
          <w:szCs w:val="24"/>
        </w:rPr>
      </w:pPr>
    </w:p>
    <w:p w14:paraId="75D95F5A" w14:textId="77777777" w:rsidR="00772EE9" w:rsidRPr="00CD1184" w:rsidRDefault="00772EE9" w:rsidP="00772EE9">
      <w:pPr>
        <w:jc w:val="both"/>
        <w:rPr>
          <w:rFonts w:ascii="Calibri" w:hAnsi="Calibri" w:cs="Calibri"/>
          <w:sz w:val="24"/>
          <w:szCs w:val="24"/>
        </w:rPr>
      </w:pPr>
      <w:r w:rsidRPr="00CD1184">
        <w:rPr>
          <w:rFonts w:ascii="Calibri" w:hAnsi="Calibri" w:cs="Calibri"/>
          <w:b/>
          <w:sz w:val="24"/>
          <w:szCs w:val="24"/>
        </w:rPr>
        <w:t>16.1</w:t>
      </w:r>
      <w:r w:rsidRPr="00CD1184">
        <w:rPr>
          <w:rFonts w:ascii="Calibri" w:hAnsi="Calibri" w:cs="Calibri"/>
          <w:sz w:val="24"/>
          <w:szCs w:val="24"/>
        </w:rPr>
        <w:t xml:space="preserve"> Pelo inadimplemento das obrigações, seja na condição de participante do pregão ou de contratante, as licitantes, conforme a infração, estarão sujeitas às seguintes penalidades:</w:t>
      </w:r>
    </w:p>
    <w:p w14:paraId="2F2C06CB" w14:textId="77777777" w:rsidR="00772EE9" w:rsidRPr="00CD1184" w:rsidRDefault="00772EE9" w:rsidP="00772EE9">
      <w:pPr>
        <w:ind w:firstLine="851"/>
        <w:jc w:val="both"/>
        <w:rPr>
          <w:rFonts w:ascii="Calibri" w:hAnsi="Calibri" w:cs="Calibri"/>
          <w:sz w:val="24"/>
          <w:szCs w:val="24"/>
        </w:rPr>
      </w:pPr>
      <w:r w:rsidRPr="00CD1184">
        <w:rPr>
          <w:rFonts w:ascii="Calibri" w:hAnsi="Calibri" w:cs="Calibri"/>
          <w:sz w:val="24"/>
          <w:szCs w:val="24"/>
        </w:rPr>
        <w:lastRenderedPageBreak/>
        <w:t xml:space="preserve">a) deixar de apresentar a documentação exigida no certame: suspensão do direito de licitar e contratar com a Administração pelo prazo de 2 anos e multa de 10% </w:t>
      </w:r>
      <w:r w:rsidRPr="00CD1184">
        <w:rPr>
          <w:rFonts w:ascii="Calibri" w:hAnsi="Calibri" w:cs="Calibri"/>
          <w:snapToGrid w:val="0"/>
          <w:color w:val="000000"/>
          <w:sz w:val="24"/>
          <w:szCs w:val="24"/>
        </w:rPr>
        <w:t>sobre o valor estimado da contratação;</w:t>
      </w:r>
    </w:p>
    <w:p w14:paraId="470D6067" w14:textId="77777777" w:rsidR="00772EE9" w:rsidRPr="00CD1184" w:rsidRDefault="00772EE9" w:rsidP="00772EE9">
      <w:pPr>
        <w:ind w:firstLine="851"/>
        <w:jc w:val="both"/>
        <w:rPr>
          <w:rFonts w:ascii="Calibri" w:hAnsi="Calibri" w:cs="Calibri"/>
          <w:sz w:val="24"/>
          <w:szCs w:val="24"/>
        </w:rPr>
      </w:pPr>
      <w:r w:rsidRPr="00CD1184">
        <w:rPr>
          <w:rFonts w:ascii="Calibri" w:hAnsi="Calibri" w:cs="Calibri"/>
          <w:sz w:val="24"/>
          <w:szCs w:val="24"/>
        </w:rPr>
        <w:t xml:space="preserve">b) deixar de manter a proposta (recusa injustificada para contratar): suspensão do direito de licitar e contratar com a Administração pelo prazo de 5 anos e multa de 10% </w:t>
      </w:r>
      <w:r w:rsidRPr="00CD1184">
        <w:rPr>
          <w:rFonts w:ascii="Calibri" w:hAnsi="Calibri" w:cs="Calibri"/>
          <w:snapToGrid w:val="0"/>
          <w:color w:val="000000"/>
          <w:sz w:val="24"/>
          <w:szCs w:val="24"/>
        </w:rPr>
        <w:t>sobre o valor estimado da contratação;</w:t>
      </w:r>
    </w:p>
    <w:p w14:paraId="67383445" w14:textId="77777777" w:rsidR="00772EE9" w:rsidRPr="00CD1184" w:rsidRDefault="00772EE9" w:rsidP="00772EE9">
      <w:pPr>
        <w:ind w:firstLine="851"/>
        <w:jc w:val="both"/>
        <w:rPr>
          <w:rFonts w:ascii="Calibri" w:hAnsi="Calibri" w:cs="Calibri"/>
          <w:sz w:val="24"/>
          <w:szCs w:val="24"/>
        </w:rPr>
      </w:pPr>
      <w:r w:rsidRPr="00CD1184">
        <w:rPr>
          <w:rFonts w:ascii="Calibri" w:hAnsi="Calibri" w:cs="Calibri"/>
          <w:sz w:val="24"/>
          <w:szCs w:val="24"/>
        </w:rPr>
        <w:t>c) executar o contrato com irregularidades, passíveis de correção durante a execução e sem prejuízo ao resultado: advertência;</w:t>
      </w:r>
    </w:p>
    <w:p w14:paraId="723A27A2" w14:textId="77777777" w:rsidR="00772EE9" w:rsidRPr="00CD1184" w:rsidRDefault="00772EE9" w:rsidP="00772EE9">
      <w:pPr>
        <w:ind w:firstLine="851"/>
        <w:jc w:val="both"/>
        <w:rPr>
          <w:rFonts w:ascii="Calibri" w:hAnsi="Calibri" w:cs="Calibri"/>
          <w:sz w:val="24"/>
          <w:szCs w:val="24"/>
        </w:rPr>
      </w:pPr>
      <w:r w:rsidRPr="00CD1184">
        <w:rPr>
          <w:rFonts w:ascii="Calibri" w:hAnsi="Calibri" w:cs="Calibri"/>
          <w:sz w:val="24"/>
          <w:szCs w:val="24"/>
        </w:rPr>
        <w:t>d) executar o contrato com atraso injustificado, até o limite de 5 (cinco) dias, após os quais será considerado como inexecução contratual: multa diária de 0,5% sobre o valor atualizado do contrato;</w:t>
      </w:r>
    </w:p>
    <w:p w14:paraId="3C0F799F" w14:textId="77777777" w:rsidR="00772EE9" w:rsidRPr="00CD1184" w:rsidRDefault="00772EE9" w:rsidP="00772EE9">
      <w:pPr>
        <w:ind w:firstLine="851"/>
        <w:jc w:val="both"/>
        <w:rPr>
          <w:rFonts w:ascii="Calibri" w:hAnsi="Calibri" w:cs="Calibri"/>
          <w:sz w:val="24"/>
          <w:szCs w:val="24"/>
        </w:rPr>
      </w:pPr>
      <w:r w:rsidRPr="00CD1184">
        <w:rPr>
          <w:rFonts w:ascii="Calibri" w:hAnsi="Calibri" w:cs="Calibri"/>
          <w:sz w:val="24"/>
          <w:szCs w:val="24"/>
        </w:rPr>
        <w:t>e) inexecução parcial do contrato: suspensão do direito de licitar e contratar com a Administração pelo prazo de 3 anos e multa de 8% sobre o valor correspondente ao montante não adimplido do contrato;</w:t>
      </w:r>
    </w:p>
    <w:p w14:paraId="38B9A7B2" w14:textId="77777777" w:rsidR="00772EE9" w:rsidRPr="00CD1184" w:rsidRDefault="00772EE9" w:rsidP="00772EE9">
      <w:pPr>
        <w:ind w:firstLine="851"/>
        <w:jc w:val="both"/>
        <w:rPr>
          <w:rFonts w:ascii="Calibri" w:hAnsi="Calibri" w:cs="Calibri"/>
          <w:sz w:val="24"/>
          <w:szCs w:val="24"/>
        </w:rPr>
      </w:pPr>
      <w:r w:rsidRPr="00CD1184">
        <w:rPr>
          <w:rFonts w:ascii="Calibri" w:hAnsi="Calibri" w:cs="Calibri"/>
          <w:sz w:val="24"/>
          <w:szCs w:val="24"/>
        </w:rPr>
        <w:t>f) inexecução total do contrato: suspensão do direito de licitar e contratar com a Administração pelo prazo de 5 anos e multa de 10% sobre o valor atualizado do contrato;</w:t>
      </w:r>
    </w:p>
    <w:p w14:paraId="456336D3" w14:textId="77777777" w:rsidR="00772EE9" w:rsidRPr="00CD1184" w:rsidRDefault="00772EE9" w:rsidP="00772EE9">
      <w:pPr>
        <w:autoSpaceDE w:val="0"/>
        <w:autoSpaceDN w:val="0"/>
        <w:adjustRightInd w:val="0"/>
        <w:ind w:firstLine="851"/>
        <w:jc w:val="both"/>
        <w:rPr>
          <w:rFonts w:ascii="Calibri" w:hAnsi="Calibri" w:cs="Calibri"/>
          <w:sz w:val="24"/>
          <w:szCs w:val="24"/>
        </w:rPr>
      </w:pPr>
      <w:r w:rsidRPr="00CD1184">
        <w:rPr>
          <w:rFonts w:ascii="Calibri" w:hAnsi="Calibri" w:cs="Calibri"/>
          <w:sz w:val="24"/>
          <w:szCs w:val="24"/>
        </w:rPr>
        <w:t>g) causar prejuízo material resultante diretamente de execução contratual: declaração de inidoneidade cumulada com a suspensão do direito de licitar e contratar com a Administração Pública pelo prazo de 5 anos e multa de 10 % sobre o valor atualizado do contrato.</w:t>
      </w:r>
    </w:p>
    <w:p w14:paraId="0A3B0A5B" w14:textId="77777777" w:rsidR="00772EE9" w:rsidRPr="00CD1184" w:rsidRDefault="00772EE9" w:rsidP="00772EE9">
      <w:pPr>
        <w:tabs>
          <w:tab w:val="left" w:pos="1134"/>
        </w:tabs>
        <w:jc w:val="both"/>
        <w:rPr>
          <w:rFonts w:ascii="Calibri" w:hAnsi="Calibri" w:cs="Calibri"/>
          <w:b/>
          <w:sz w:val="24"/>
          <w:szCs w:val="24"/>
        </w:rPr>
      </w:pPr>
    </w:p>
    <w:p w14:paraId="16090666" w14:textId="77777777" w:rsidR="00772EE9" w:rsidRPr="00CD1184" w:rsidRDefault="00772EE9" w:rsidP="00772EE9">
      <w:pPr>
        <w:tabs>
          <w:tab w:val="left" w:pos="1134"/>
        </w:tabs>
        <w:jc w:val="both"/>
        <w:rPr>
          <w:rFonts w:ascii="Calibri" w:hAnsi="Calibri" w:cs="Calibri"/>
          <w:b/>
          <w:sz w:val="24"/>
          <w:szCs w:val="24"/>
        </w:rPr>
      </w:pPr>
      <w:r w:rsidRPr="00CD1184">
        <w:rPr>
          <w:rFonts w:ascii="Calibri" w:hAnsi="Calibri" w:cs="Calibri"/>
          <w:b/>
          <w:sz w:val="24"/>
          <w:szCs w:val="24"/>
        </w:rPr>
        <w:t>17 - DAS DISPOSIÇÕES GERAIS</w:t>
      </w:r>
    </w:p>
    <w:p w14:paraId="73473983" w14:textId="77777777" w:rsidR="00772EE9" w:rsidRPr="00CD1184" w:rsidRDefault="00772EE9" w:rsidP="00772EE9">
      <w:pPr>
        <w:pStyle w:val="Corpodetexto3"/>
        <w:rPr>
          <w:rFonts w:ascii="Calibri" w:hAnsi="Calibri" w:cs="Calibri"/>
          <w:sz w:val="24"/>
          <w:szCs w:val="24"/>
        </w:rPr>
      </w:pPr>
    </w:p>
    <w:p w14:paraId="0E765B37" w14:textId="77777777" w:rsidR="005A60BE" w:rsidRPr="00CD1184" w:rsidRDefault="005A60BE" w:rsidP="005A60BE">
      <w:pPr>
        <w:pStyle w:val="Corpodetexto3"/>
        <w:rPr>
          <w:rFonts w:ascii="Calibri" w:hAnsi="Calibri" w:cs="Calibri"/>
          <w:sz w:val="24"/>
          <w:szCs w:val="24"/>
        </w:rPr>
      </w:pPr>
      <w:r w:rsidRPr="00CD1184">
        <w:rPr>
          <w:rFonts w:ascii="Calibri" w:hAnsi="Calibri" w:cs="Calibri"/>
          <w:b/>
          <w:sz w:val="24"/>
          <w:szCs w:val="24"/>
        </w:rPr>
        <w:t>17.1</w:t>
      </w:r>
      <w:r w:rsidRPr="00CD1184">
        <w:rPr>
          <w:rFonts w:ascii="Calibri" w:hAnsi="Calibri" w:cs="Calibri"/>
          <w:sz w:val="24"/>
          <w:szCs w:val="24"/>
        </w:rPr>
        <w:t xml:space="preserve"> É facultado ao Pregoeiro oficial, auxiliado pela Equipe de Apoio, proceder em qualquer fase da licitação, diligências destinadas a esclarecer ou a complementar a instrução do processo, vedada a inclusão posterior de documento ou informação que deveria constar originalmente da proposta.</w:t>
      </w:r>
    </w:p>
    <w:p w14:paraId="01BCBCEC" w14:textId="77777777" w:rsidR="00D21A98" w:rsidRDefault="00D21A98" w:rsidP="005A60BE">
      <w:pPr>
        <w:pStyle w:val="Corpodetexto3"/>
        <w:rPr>
          <w:rFonts w:ascii="Calibri" w:hAnsi="Calibri" w:cs="Calibri"/>
          <w:b/>
          <w:sz w:val="24"/>
          <w:szCs w:val="24"/>
        </w:rPr>
      </w:pPr>
    </w:p>
    <w:p w14:paraId="6D9613EF" w14:textId="33A2A5BB" w:rsidR="005A60BE" w:rsidRPr="00CD1184" w:rsidRDefault="005A60BE" w:rsidP="005A60BE">
      <w:pPr>
        <w:pStyle w:val="Corpodetexto3"/>
        <w:rPr>
          <w:rFonts w:ascii="Calibri" w:hAnsi="Calibri" w:cs="Calibri"/>
          <w:sz w:val="24"/>
          <w:szCs w:val="24"/>
        </w:rPr>
      </w:pPr>
      <w:r w:rsidRPr="00CD1184">
        <w:rPr>
          <w:rFonts w:ascii="Calibri" w:hAnsi="Calibri" w:cs="Calibri"/>
          <w:b/>
          <w:sz w:val="24"/>
          <w:szCs w:val="24"/>
        </w:rPr>
        <w:t>17.2</w:t>
      </w:r>
      <w:r w:rsidRPr="00CD1184">
        <w:rPr>
          <w:rFonts w:ascii="Calibri" w:hAnsi="Calibri" w:cs="Calibri"/>
          <w:sz w:val="24"/>
          <w:szCs w:val="24"/>
        </w:rPr>
        <w:t xml:space="preserve"> A apresentação da proposta de preços implica na aceitação plena e total das condições deste Pregão, sujeitando-se o licitante às sanções previstas nos artigos 86 a 88, da Lei n.º 8.666/93.</w:t>
      </w:r>
    </w:p>
    <w:p w14:paraId="140D0950" w14:textId="77777777" w:rsidR="00D21A98" w:rsidRDefault="00D21A98" w:rsidP="005A60BE">
      <w:pPr>
        <w:jc w:val="both"/>
        <w:rPr>
          <w:rFonts w:ascii="Calibri" w:hAnsi="Calibri" w:cs="Calibri"/>
          <w:b/>
          <w:sz w:val="24"/>
          <w:szCs w:val="24"/>
        </w:rPr>
      </w:pPr>
    </w:p>
    <w:p w14:paraId="3187B88D" w14:textId="40A84FE0" w:rsidR="005A60BE" w:rsidRPr="00CD1184" w:rsidRDefault="005A60BE" w:rsidP="005A60BE">
      <w:pPr>
        <w:jc w:val="both"/>
        <w:rPr>
          <w:rFonts w:ascii="Calibri" w:hAnsi="Calibri" w:cs="Calibri"/>
          <w:b/>
          <w:sz w:val="24"/>
          <w:szCs w:val="24"/>
        </w:rPr>
      </w:pPr>
      <w:r w:rsidRPr="00CD1184">
        <w:rPr>
          <w:rFonts w:ascii="Calibri" w:hAnsi="Calibri" w:cs="Calibri"/>
          <w:b/>
          <w:sz w:val="24"/>
          <w:szCs w:val="24"/>
        </w:rPr>
        <w:t xml:space="preserve">17.3 </w:t>
      </w:r>
      <w:r w:rsidRPr="00CD1184">
        <w:rPr>
          <w:rFonts w:ascii="Calibri" w:hAnsi="Calibri" w:cs="Calibri"/>
          <w:sz w:val="24"/>
          <w:szCs w:val="24"/>
        </w:rPr>
        <w:t>É de inteira e expressa responsabilidade da empresa licitante todas as despesas necessárias para a entrega do objeto deste Edital, incluindo custos com fretes, recursos materiais e humanos, encargos sociais, fiscais, comerciais, trabalhistas, previdenciários e quaisquer outras despesas que se fizerem necessárias ao cumprimento das obrigações decorrentes deste Edital.</w:t>
      </w:r>
    </w:p>
    <w:p w14:paraId="362DF1DC" w14:textId="77777777" w:rsidR="00D21A98" w:rsidRDefault="00D21A98" w:rsidP="005A60BE">
      <w:pPr>
        <w:jc w:val="both"/>
        <w:rPr>
          <w:rFonts w:ascii="Calibri" w:hAnsi="Calibri" w:cs="Calibri"/>
          <w:b/>
          <w:color w:val="000000"/>
          <w:sz w:val="24"/>
          <w:szCs w:val="24"/>
        </w:rPr>
      </w:pPr>
    </w:p>
    <w:p w14:paraId="3EBFD576" w14:textId="532B10BD" w:rsidR="005A60BE" w:rsidRPr="00CD1184" w:rsidRDefault="005A60BE" w:rsidP="005A60BE">
      <w:pPr>
        <w:jc w:val="both"/>
        <w:rPr>
          <w:rFonts w:ascii="Calibri" w:hAnsi="Calibri" w:cs="Calibri"/>
          <w:sz w:val="24"/>
          <w:szCs w:val="24"/>
        </w:rPr>
      </w:pPr>
      <w:r w:rsidRPr="00CD1184">
        <w:rPr>
          <w:rFonts w:ascii="Calibri" w:hAnsi="Calibri" w:cs="Calibri"/>
          <w:b/>
          <w:color w:val="000000"/>
          <w:sz w:val="24"/>
          <w:szCs w:val="24"/>
        </w:rPr>
        <w:t>17.</w:t>
      </w:r>
      <w:r>
        <w:rPr>
          <w:rFonts w:ascii="Calibri" w:hAnsi="Calibri" w:cs="Calibri"/>
          <w:b/>
          <w:color w:val="000000"/>
          <w:sz w:val="24"/>
          <w:szCs w:val="24"/>
        </w:rPr>
        <w:t xml:space="preserve">4 </w:t>
      </w:r>
      <w:r w:rsidRPr="00CD1184">
        <w:rPr>
          <w:rFonts w:ascii="Calibri" w:hAnsi="Calibri" w:cs="Calibri"/>
          <w:sz w:val="24"/>
          <w:szCs w:val="24"/>
        </w:rPr>
        <w:t>Os casos omissos serão resolvidos pelo Pregoeiro, que decidirá com base na legislação em vigor.</w:t>
      </w:r>
    </w:p>
    <w:p w14:paraId="0BCB90E7" w14:textId="77777777" w:rsidR="00D21A98" w:rsidRDefault="00D21A98" w:rsidP="005A60BE">
      <w:pPr>
        <w:pStyle w:val="Corpodetexto3"/>
        <w:rPr>
          <w:rFonts w:ascii="Calibri" w:hAnsi="Calibri" w:cs="Calibri"/>
          <w:b/>
          <w:sz w:val="24"/>
          <w:szCs w:val="24"/>
        </w:rPr>
      </w:pPr>
    </w:p>
    <w:p w14:paraId="606CDA58" w14:textId="1BA45E8A" w:rsidR="005A60BE" w:rsidRPr="004730F9" w:rsidRDefault="005A60BE" w:rsidP="005A60BE">
      <w:pPr>
        <w:pStyle w:val="Corpodetexto3"/>
        <w:rPr>
          <w:rFonts w:ascii="Calibri" w:hAnsi="Calibri" w:cs="Calibri"/>
          <w:sz w:val="24"/>
          <w:szCs w:val="24"/>
        </w:rPr>
      </w:pPr>
      <w:r>
        <w:rPr>
          <w:rFonts w:ascii="Calibri" w:hAnsi="Calibri" w:cs="Calibri"/>
          <w:b/>
          <w:sz w:val="24"/>
          <w:szCs w:val="24"/>
        </w:rPr>
        <w:t xml:space="preserve">17.5 </w:t>
      </w:r>
      <w:r w:rsidRPr="004730F9">
        <w:rPr>
          <w:rFonts w:ascii="Calibri" w:hAnsi="Calibri" w:cs="Calibri"/>
          <w:sz w:val="24"/>
          <w:szCs w:val="24"/>
        </w:rPr>
        <w:t xml:space="preserve">Todas as informações relativas ao edital, atas, impugnações e pedidos de esclarecimento, estarão disponíveis para consulta no site </w:t>
      </w:r>
      <w:hyperlink r:id="rId12" w:history="1">
        <w:r w:rsidRPr="004730F9">
          <w:rPr>
            <w:rStyle w:val="Hyperlink"/>
            <w:rFonts w:ascii="Calibri" w:hAnsi="Calibri" w:cs="Calibri"/>
            <w:sz w:val="24"/>
            <w:szCs w:val="24"/>
          </w:rPr>
          <w:t>https://www.valedosol.rs.gov.br/</w:t>
        </w:r>
      </w:hyperlink>
      <w:r w:rsidRPr="004730F9">
        <w:rPr>
          <w:rFonts w:ascii="Calibri" w:hAnsi="Calibri" w:cs="Calibri"/>
          <w:sz w:val="24"/>
          <w:szCs w:val="24"/>
        </w:rPr>
        <w:t xml:space="preserve">. </w:t>
      </w:r>
    </w:p>
    <w:p w14:paraId="7F3F7CCC" w14:textId="77777777" w:rsidR="00D21A98" w:rsidRDefault="00D21A98" w:rsidP="005A60BE">
      <w:pPr>
        <w:pStyle w:val="Corpodetexto3"/>
        <w:rPr>
          <w:rFonts w:ascii="Calibri" w:hAnsi="Calibri" w:cs="Calibri"/>
          <w:b/>
          <w:sz w:val="24"/>
          <w:szCs w:val="24"/>
        </w:rPr>
      </w:pPr>
    </w:p>
    <w:p w14:paraId="4B0150F0" w14:textId="1B82AD4F" w:rsidR="005A60BE" w:rsidRPr="00CD1184" w:rsidRDefault="005A60BE" w:rsidP="005A60BE">
      <w:pPr>
        <w:pStyle w:val="Corpodetexto3"/>
        <w:rPr>
          <w:rFonts w:ascii="Calibri" w:hAnsi="Calibri" w:cs="Calibri"/>
          <w:sz w:val="24"/>
          <w:szCs w:val="24"/>
        </w:rPr>
      </w:pPr>
      <w:r w:rsidRPr="00CD1184">
        <w:rPr>
          <w:rFonts w:ascii="Calibri" w:hAnsi="Calibri" w:cs="Calibri"/>
          <w:b/>
          <w:sz w:val="24"/>
          <w:szCs w:val="24"/>
        </w:rPr>
        <w:t>17</w:t>
      </w:r>
      <w:r>
        <w:rPr>
          <w:rFonts w:ascii="Calibri" w:hAnsi="Calibri" w:cs="Calibri"/>
          <w:b/>
          <w:sz w:val="24"/>
          <w:szCs w:val="24"/>
        </w:rPr>
        <w:t>.6</w:t>
      </w:r>
      <w:r w:rsidRPr="00CD1184">
        <w:rPr>
          <w:rFonts w:ascii="Calibri" w:hAnsi="Calibri" w:cs="Calibri"/>
          <w:sz w:val="24"/>
          <w:szCs w:val="24"/>
        </w:rPr>
        <w:t xml:space="preserve"> O Município de Vale do Sol se reserva ao direito de anular ou revogar a presente licitação, no total ou em parte, sem que caiba indenização de qualquer espécie.</w:t>
      </w:r>
    </w:p>
    <w:p w14:paraId="3C761AD0" w14:textId="77777777" w:rsidR="00D21A98" w:rsidRDefault="00D21A98" w:rsidP="00772EE9">
      <w:pPr>
        <w:widowControl w:val="0"/>
        <w:jc w:val="both"/>
        <w:rPr>
          <w:rFonts w:ascii="Calibri" w:hAnsi="Calibri" w:cs="Calibri"/>
          <w:b/>
          <w:snapToGrid w:val="0"/>
          <w:color w:val="000000"/>
          <w:sz w:val="24"/>
          <w:szCs w:val="24"/>
        </w:rPr>
      </w:pPr>
    </w:p>
    <w:p w14:paraId="0C8AE168" w14:textId="41A39ACA" w:rsidR="00772EE9" w:rsidRPr="00CD1184" w:rsidRDefault="00772EE9" w:rsidP="00772EE9">
      <w:pPr>
        <w:widowControl w:val="0"/>
        <w:jc w:val="both"/>
        <w:rPr>
          <w:rFonts w:ascii="Calibri" w:hAnsi="Calibri" w:cs="Calibri"/>
          <w:snapToGrid w:val="0"/>
          <w:sz w:val="24"/>
          <w:szCs w:val="24"/>
        </w:rPr>
      </w:pPr>
      <w:r w:rsidRPr="00CD1184">
        <w:rPr>
          <w:rFonts w:ascii="Calibri" w:hAnsi="Calibri" w:cs="Calibri"/>
          <w:b/>
          <w:snapToGrid w:val="0"/>
          <w:color w:val="000000"/>
          <w:sz w:val="24"/>
          <w:szCs w:val="24"/>
        </w:rPr>
        <w:t>17.</w:t>
      </w:r>
      <w:r w:rsidR="005A60BE">
        <w:rPr>
          <w:rFonts w:ascii="Calibri" w:hAnsi="Calibri" w:cs="Calibri"/>
          <w:b/>
          <w:snapToGrid w:val="0"/>
          <w:color w:val="000000"/>
          <w:sz w:val="24"/>
          <w:szCs w:val="24"/>
        </w:rPr>
        <w:t>7</w:t>
      </w:r>
      <w:r w:rsidRPr="00CD1184">
        <w:rPr>
          <w:rFonts w:ascii="Calibri" w:hAnsi="Calibri" w:cs="Calibri"/>
          <w:snapToGrid w:val="0"/>
          <w:color w:val="000000"/>
          <w:sz w:val="24"/>
          <w:szCs w:val="24"/>
        </w:rPr>
        <w:t xml:space="preserve"> Integram este Edital de Pregão Eletrônico:</w:t>
      </w:r>
    </w:p>
    <w:p w14:paraId="46F5FA91" w14:textId="77777777" w:rsidR="00772EE9" w:rsidRPr="00CD1184" w:rsidRDefault="00772EE9" w:rsidP="00772EE9">
      <w:pPr>
        <w:widowControl w:val="0"/>
        <w:jc w:val="both"/>
        <w:rPr>
          <w:rFonts w:ascii="Calibri" w:hAnsi="Calibri" w:cs="Calibri"/>
          <w:snapToGrid w:val="0"/>
          <w:sz w:val="24"/>
          <w:szCs w:val="24"/>
        </w:rPr>
      </w:pPr>
    </w:p>
    <w:p w14:paraId="659A77D2" w14:textId="77777777" w:rsidR="00772EE9" w:rsidRPr="00CD1184" w:rsidRDefault="00772EE9" w:rsidP="00772EE9">
      <w:pPr>
        <w:widowControl w:val="0"/>
        <w:ind w:left="1418"/>
        <w:jc w:val="both"/>
        <w:rPr>
          <w:rFonts w:ascii="Calibri" w:hAnsi="Calibri" w:cs="Calibri"/>
          <w:snapToGrid w:val="0"/>
          <w:color w:val="000000"/>
          <w:sz w:val="24"/>
          <w:szCs w:val="24"/>
        </w:rPr>
      </w:pPr>
      <w:r w:rsidRPr="00CD1184">
        <w:rPr>
          <w:rFonts w:ascii="Calibri" w:hAnsi="Calibri" w:cs="Calibri"/>
          <w:b/>
          <w:snapToGrid w:val="0"/>
          <w:color w:val="000000"/>
          <w:sz w:val="24"/>
          <w:szCs w:val="24"/>
        </w:rPr>
        <w:t>ANEXO I -</w:t>
      </w:r>
      <w:r w:rsidRPr="00CD1184">
        <w:rPr>
          <w:rFonts w:ascii="Calibri" w:hAnsi="Calibri" w:cs="Calibri"/>
          <w:snapToGrid w:val="0"/>
          <w:color w:val="000000"/>
          <w:sz w:val="24"/>
          <w:szCs w:val="24"/>
        </w:rPr>
        <w:t xml:space="preserve"> Termo de referência;</w:t>
      </w:r>
    </w:p>
    <w:p w14:paraId="71F3A9BF" w14:textId="77777777" w:rsidR="00772EE9" w:rsidRPr="00CD1184" w:rsidRDefault="00772EE9" w:rsidP="00772EE9">
      <w:pPr>
        <w:widowControl w:val="0"/>
        <w:ind w:left="1418"/>
        <w:jc w:val="both"/>
        <w:rPr>
          <w:rFonts w:ascii="Calibri" w:hAnsi="Calibri" w:cs="Calibri"/>
          <w:snapToGrid w:val="0"/>
          <w:sz w:val="24"/>
          <w:szCs w:val="24"/>
        </w:rPr>
      </w:pPr>
      <w:r w:rsidRPr="00CD1184">
        <w:rPr>
          <w:rFonts w:ascii="Calibri" w:hAnsi="Calibri" w:cs="Calibri"/>
          <w:b/>
          <w:snapToGrid w:val="0"/>
          <w:color w:val="000000"/>
          <w:sz w:val="24"/>
          <w:szCs w:val="24"/>
        </w:rPr>
        <w:t>ANEXO II –</w:t>
      </w:r>
      <w:r w:rsidRPr="00CD1184">
        <w:rPr>
          <w:rFonts w:ascii="Calibri" w:hAnsi="Calibri" w:cs="Calibri"/>
          <w:snapToGrid w:val="0"/>
          <w:sz w:val="24"/>
          <w:szCs w:val="24"/>
        </w:rPr>
        <w:t xml:space="preserve"> Minuta ata de registro de preços;</w:t>
      </w:r>
    </w:p>
    <w:p w14:paraId="2BC40B42" w14:textId="77777777" w:rsidR="00772EE9" w:rsidRPr="00CD1184" w:rsidRDefault="00772EE9" w:rsidP="00772EE9">
      <w:pPr>
        <w:widowControl w:val="0"/>
        <w:ind w:left="1418"/>
        <w:jc w:val="both"/>
        <w:rPr>
          <w:rFonts w:ascii="Calibri" w:hAnsi="Calibri" w:cs="Calibri"/>
          <w:snapToGrid w:val="0"/>
          <w:sz w:val="24"/>
          <w:szCs w:val="24"/>
        </w:rPr>
      </w:pPr>
      <w:r w:rsidRPr="00CD1184">
        <w:rPr>
          <w:rFonts w:ascii="Calibri" w:hAnsi="Calibri" w:cs="Calibri"/>
          <w:b/>
          <w:snapToGrid w:val="0"/>
          <w:color w:val="000000"/>
          <w:sz w:val="24"/>
          <w:szCs w:val="24"/>
        </w:rPr>
        <w:t>ANEXO III –</w:t>
      </w:r>
      <w:r w:rsidRPr="00CD1184">
        <w:rPr>
          <w:rFonts w:ascii="Calibri" w:hAnsi="Calibri" w:cs="Calibri"/>
          <w:snapToGrid w:val="0"/>
          <w:sz w:val="24"/>
          <w:szCs w:val="24"/>
        </w:rPr>
        <w:t xml:space="preserve"> Modelo de declarações;</w:t>
      </w:r>
    </w:p>
    <w:p w14:paraId="1AF0BB05" w14:textId="77777777" w:rsidR="00772EE9" w:rsidRPr="00CD1184" w:rsidRDefault="00772EE9" w:rsidP="00772EE9">
      <w:pPr>
        <w:ind w:left="282" w:firstLine="1134"/>
        <w:jc w:val="both"/>
        <w:rPr>
          <w:rFonts w:ascii="Calibri" w:hAnsi="Calibri" w:cs="Calibri"/>
          <w:b/>
          <w:snapToGrid w:val="0"/>
          <w:sz w:val="24"/>
          <w:szCs w:val="24"/>
        </w:rPr>
      </w:pPr>
      <w:r w:rsidRPr="00CD1184">
        <w:rPr>
          <w:rFonts w:ascii="Calibri" w:hAnsi="Calibri" w:cs="Calibri"/>
          <w:b/>
          <w:snapToGrid w:val="0"/>
          <w:sz w:val="24"/>
          <w:szCs w:val="24"/>
        </w:rPr>
        <w:t xml:space="preserve">ANEXO IV – </w:t>
      </w:r>
      <w:r w:rsidRPr="00CD1184">
        <w:rPr>
          <w:rFonts w:ascii="Calibri" w:hAnsi="Calibri" w:cs="Calibri"/>
          <w:snapToGrid w:val="0"/>
          <w:sz w:val="24"/>
          <w:szCs w:val="24"/>
        </w:rPr>
        <w:t>Modelo de declaração lei 123/2006.</w:t>
      </w:r>
    </w:p>
    <w:p w14:paraId="204372B4" w14:textId="77777777" w:rsidR="00772EE9" w:rsidRPr="00CD1184" w:rsidRDefault="00772EE9" w:rsidP="00772EE9">
      <w:pPr>
        <w:widowControl w:val="0"/>
        <w:ind w:left="1418"/>
        <w:jc w:val="both"/>
        <w:rPr>
          <w:rFonts w:ascii="Calibri" w:hAnsi="Calibri" w:cs="Calibri"/>
          <w:snapToGrid w:val="0"/>
          <w:sz w:val="24"/>
          <w:szCs w:val="24"/>
        </w:rPr>
      </w:pPr>
    </w:p>
    <w:p w14:paraId="56942C98" w14:textId="57D47C9E" w:rsidR="00772EE9" w:rsidRPr="00CD1184" w:rsidRDefault="00772EE9" w:rsidP="00772EE9">
      <w:pPr>
        <w:widowControl w:val="0"/>
        <w:rPr>
          <w:rFonts w:ascii="Calibri" w:hAnsi="Calibri" w:cs="Calibri"/>
          <w:snapToGrid w:val="0"/>
          <w:color w:val="000000"/>
          <w:sz w:val="24"/>
          <w:szCs w:val="24"/>
        </w:rPr>
      </w:pPr>
      <w:r w:rsidRPr="00CD1184">
        <w:rPr>
          <w:rFonts w:ascii="Calibri" w:hAnsi="Calibri" w:cs="Calibri"/>
          <w:snapToGrid w:val="0"/>
          <w:color w:val="000000"/>
          <w:sz w:val="24"/>
          <w:szCs w:val="24"/>
        </w:rPr>
        <w:t xml:space="preserve">Vale do Sol, RS, </w:t>
      </w:r>
      <w:r w:rsidR="00D21A98">
        <w:rPr>
          <w:rFonts w:ascii="Calibri" w:hAnsi="Calibri" w:cs="Calibri"/>
          <w:snapToGrid w:val="0"/>
          <w:color w:val="000000"/>
          <w:sz w:val="24"/>
          <w:szCs w:val="24"/>
        </w:rPr>
        <w:t>2</w:t>
      </w:r>
      <w:r w:rsidR="00A90BE9">
        <w:rPr>
          <w:rFonts w:ascii="Calibri" w:hAnsi="Calibri" w:cs="Calibri"/>
          <w:snapToGrid w:val="0"/>
          <w:color w:val="000000"/>
          <w:sz w:val="24"/>
          <w:szCs w:val="24"/>
        </w:rPr>
        <w:t>7</w:t>
      </w:r>
      <w:r w:rsidR="00D21A98">
        <w:rPr>
          <w:rFonts w:ascii="Calibri" w:hAnsi="Calibri" w:cs="Calibri"/>
          <w:snapToGrid w:val="0"/>
          <w:color w:val="000000"/>
          <w:sz w:val="24"/>
          <w:szCs w:val="24"/>
        </w:rPr>
        <w:t xml:space="preserve"> </w:t>
      </w:r>
      <w:r w:rsidR="004F6A05">
        <w:rPr>
          <w:rFonts w:ascii="Calibri" w:hAnsi="Calibri" w:cs="Calibri"/>
          <w:snapToGrid w:val="0"/>
          <w:color w:val="000000"/>
          <w:sz w:val="24"/>
          <w:szCs w:val="24"/>
        </w:rPr>
        <w:t>de outubro</w:t>
      </w:r>
      <w:r w:rsidRPr="00CD1184">
        <w:rPr>
          <w:rFonts w:ascii="Calibri" w:hAnsi="Calibri" w:cs="Calibri"/>
          <w:snapToGrid w:val="0"/>
          <w:color w:val="000000"/>
          <w:sz w:val="24"/>
          <w:szCs w:val="24"/>
        </w:rPr>
        <w:t xml:space="preserve"> de </w:t>
      </w:r>
      <w:r w:rsidR="00654251">
        <w:rPr>
          <w:rFonts w:ascii="Calibri" w:hAnsi="Calibri" w:cs="Calibri"/>
          <w:snapToGrid w:val="0"/>
          <w:color w:val="000000"/>
          <w:sz w:val="24"/>
          <w:szCs w:val="24"/>
        </w:rPr>
        <w:t>2022</w:t>
      </w:r>
      <w:r w:rsidRPr="00CD1184">
        <w:rPr>
          <w:rFonts w:ascii="Calibri" w:hAnsi="Calibri" w:cs="Calibri"/>
          <w:snapToGrid w:val="0"/>
          <w:color w:val="000000"/>
          <w:sz w:val="24"/>
          <w:szCs w:val="24"/>
        </w:rPr>
        <w:t>.</w:t>
      </w:r>
    </w:p>
    <w:p w14:paraId="0D7FAED2" w14:textId="77777777" w:rsidR="00772EE9" w:rsidRPr="00CD1184" w:rsidRDefault="00772EE9" w:rsidP="00772EE9">
      <w:pPr>
        <w:widowControl w:val="0"/>
        <w:jc w:val="center"/>
        <w:rPr>
          <w:rFonts w:ascii="Calibri" w:hAnsi="Calibri" w:cs="Calibri"/>
          <w:b/>
          <w:snapToGrid w:val="0"/>
          <w:color w:val="000000"/>
          <w:sz w:val="24"/>
          <w:szCs w:val="24"/>
        </w:rPr>
      </w:pPr>
    </w:p>
    <w:p w14:paraId="76625B78" w14:textId="77777777" w:rsidR="00772EE9" w:rsidRPr="00CD1184" w:rsidRDefault="00772EE9" w:rsidP="00772EE9">
      <w:pPr>
        <w:widowControl w:val="0"/>
        <w:jc w:val="center"/>
        <w:rPr>
          <w:rFonts w:ascii="Calibri" w:hAnsi="Calibri" w:cs="Calibri"/>
          <w:b/>
          <w:snapToGrid w:val="0"/>
          <w:color w:val="000000"/>
          <w:sz w:val="24"/>
          <w:szCs w:val="24"/>
        </w:rPr>
      </w:pPr>
      <w:r w:rsidRPr="00CD1184">
        <w:rPr>
          <w:rFonts w:ascii="Calibri" w:hAnsi="Calibri" w:cs="Calibri"/>
          <w:b/>
          <w:snapToGrid w:val="0"/>
          <w:color w:val="000000"/>
          <w:sz w:val="24"/>
          <w:szCs w:val="24"/>
        </w:rPr>
        <w:t>_______________________________</w:t>
      </w:r>
    </w:p>
    <w:p w14:paraId="365BF8BD" w14:textId="77777777" w:rsidR="00772EE9" w:rsidRPr="00CD1184" w:rsidRDefault="00772EE9" w:rsidP="00772EE9">
      <w:pPr>
        <w:widowControl w:val="0"/>
        <w:jc w:val="center"/>
        <w:rPr>
          <w:rFonts w:ascii="Calibri" w:hAnsi="Calibri" w:cs="Calibri"/>
          <w:b/>
          <w:snapToGrid w:val="0"/>
          <w:color w:val="000000"/>
          <w:sz w:val="24"/>
          <w:szCs w:val="24"/>
        </w:rPr>
      </w:pPr>
      <w:r w:rsidRPr="00CD1184">
        <w:rPr>
          <w:rFonts w:ascii="Calibri" w:hAnsi="Calibri" w:cs="Calibri"/>
          <w:b/>
          <w:snapToGrid w:val="0"/>
          <w:color w:val="000000"/>
          <w:sz w:val="24"/>
          <w:szCs w:val="24"/>
        </w:rPr>
        <w:t>Maiquel Evandro Laureano Silva</w:t>
      </w:r>
    </w:p>
    <w:p w14:paraId="0162451A" w14:textId="77777777" w:rsidR="00772EE9" w:rsidRPr="00CD1184" w:rsidRDefault="00772EE9" w:rsidP="00772EE9">
      <w:pPr>
        <w:widowControl w:val="0"/>
        <w:jc w:val="center"/>
        <w:rPr>
          <w:rFonts w:ascii="Calibri" w:hAnsi="Calibri" w:cs="Calibri"/>
          <w:color w:val="000000"/>
          <w:sz w:val="24"/>
          <w:szCs w:val="24"/>
        </w:rPr>
      </w:pPr>
      <w:r w:rsidRPr="00CD1184">
        <w:rPr>
          <w:rFonts w:ascii="Calibri" w:hAnsi="Calibri" w:cs="Calibri"/>
          <w:color w:val="000000"/>
          <w:sz w:val="24"/>
          <w:szCs w:val="24"/>
        </w:rPr>
        <w:t>Prefeito Municipal</w:t>
      </w:r>
    </w:p>
    <w:p w14:paraId="3201B323" w14:textId="77777777" w:rsidR="00772EE9" w:rsidRDefault="00772EE9" w:rsidP="00772EE9">
      <w:pPr>
        <w:jc w:val="center"/>
        <w:rPr>
          <w:rFonts w:ascii="Calibri" w:hAnsi="Calibri" w:cs="Calibri"/>
          <w:sz w:val="24"/>
          <w:szCs w:val="24"/>
        </w:rPr>
      </w:pPr>
    </w:p>
    <w:p w14:paraId="06422481" w14:textId="77777777" w:rsidR="004F6A05" w:rsidRPr="00CD1184" w:rsidRDefault="004F6A05" w:rsidP="00772EE9">
      <w:pPr>
        <w:jc w:val="center"/>
        <w:rPr>
          <w:rFonts w:ascii="Calibri" w:hAnsi="Calibri" w:cs="Calibri"/>
          <w:sz w:val="24"/>
          <w:szCs w:val="24"/>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410"/>
      </w:tblGrid>
      <w:tr w:rsidR="00772EE9" w:rsidRPr="00CD1184" w14:paraId="58EC4CC6" w14:textId="77777777" w:rsidTr="0051606A">
        <w:trPr>
          <w:trHeight w:val="2554"/>
        </w:trPr>
        <w:tc>
          <w:tcPr>
            <w:tcW w:w="4410" w:type="dxa"/>
          </w:tcPr>
          <w:p w14:paraId="327F1F3A" w14:textId="77777777" w:rsidR="00772EE9" w:rsidRPr="00CD1184" w:rsidRDefault="00772EE9" w:rsidP="0051606A">
            <w:pPr>
              <w:pStyle w:val="Corpodetexto"/>
              <w:spacing w:before="0"/>
              <w:rPr>
                <w:rFonts w:ascii="Calibri" w:hAnsi="Calibri" w:cs="Calibri"/>
                <w:sz w:val="24"/>
                <w:szCs w:val="24"/>
              </w:rPr>
            </w:pPr>
            <w:r w:rsidRPr="00CD1184">
              <w:rPr>
                <w:rFonts w:ascii="Calibri" w:hAnsi="Calibri" w:cs="Calibri"/>
                <w:sz w:val="24"/>
                <w:szCs w:val="24"/>
              </w:rPr>
              <w:t>Este edital se encontra examinado e aprovado pela Assessoria Jurídica.</w:t>
            </w:r>
          </w:p>
          <w:p w14:paraId="51DDB24C" w14:textId="77777777" w:rsidR="00772EE9" w:rsidRPr="00CD1184" w:rsidRDefault="00772EE9" w:rsidP="0051606A">
            <w:pPr>
              <w:jc w:val="both"/>
              <w:rPr>
                <w:rFonts w:ascii="Calibri" w:hAnsi="Calibri" w:cs="Calibri"/>
                <w:sz w:val="24"/>
                <w:szCs w:val="24"/>
              </w:rPr>
            </w:pPr>
          </w:p>
          <w:p w14:paraId="410DF4F9" w14:textId="77777777" w:rsidR="00772EE9" w:rsidRPr="00CD1184" w:rsidRDefault="00772EE9" w:rsidP="0051606A">
            <w:pPr>
              <w:jc w:val="both"/>
              <w:rPr>
                <w:rFonts w:ascii="Calibri" w:hAnsi="Calibri" w:cs="Calibri"/>
                <w:sz w:val="24"/>
                <w:szCs w:val="24"/>
              </w:rPr>
            </w:pPr>
            <w:r w:rsidRPr="00CD1184">
              <w:rPr>
                <w:rFonts w:ascii="Calibri" w:hAnsi="Calibri" w:cs="Calibri"/>
                <w:sz w:val="24"/>
                <w:szCs w:val="24"/>
              </w:rPr>
              <w:t>Em ___-___-______.</w:t>
            </w:r>
          </w:p>
          <w:p w14:paraId="4F7BD111" w14:textId="77777777" w:rsidR="00772EE9" w:rsidRPr="00CD1184" w:rsidRDefault="00772EE9" w:rsidP="0051606A">
            <w:pPr>
              <w:jc w:val="both"/>
              <w:rPr>
                <w:rFonts w:ascii="Calibri" w:hAnsi="Calibri" w:cs="Calibri"/>
                <w:sz w:val="24"/>
                <w:szCs w:val="24"/>
              </w:rPr>
            </w:pPr>
          </w:p>
          <w:p w14:paraId="5C10667F" w14:textId="77777777" w:rsidR="00772EE9" w:rsidRPr="00CD1184" w:rsidRDefault="00772EE9" w:rsidP="0051606A">
            <w:pPr>
              <w:jc w:val="both"/>
              <w:rPr>
                <w:rFonts w:ascii="Calibri" w:hAnsi="Calibri" w:cs="Calibri"/>
                <w:sz w:val="24"/>
                <w:szCs w:val="24"/>
              </w:rPr>
            </w:pPr>
          </w:p>
          <w:p w14:paraId="7C38F07F" w14:textId="77777777" w:rsidR="00772EE9" w:rsidRPr="00CD1184" w:rsidRDefault="00772EE9" w:rsidP="0051606A">
            <w:pPr>
              <w:jc w:val="both"/>
              <w:rPr>
                <w:rFonts w:ascii="Calibri" w:hAnsi="Calibri" w:cs="Calibri"/>
                <w:sz w:val="24"/>
                <w:szCs w:val="24"/>
              </w:rPr>
            </w:pPr>
            <w:r w:rsidRPr="00CD1184">
              <w:rPr>
                <w:rFonts w:ascii="Calibri" w:hAnsi="Calibri" w:cs="Calibri"/>
                <w:sz w:val="24"/>
                <w:szCs w:val="24"/>
              </w:rPr>
              <w:t>________________________</w:t>
            </w:r>
          </w:p>
          <w:p w14:paraId="2F6F3A97" w14:textId="77777777" w:rsidR="00772EE9" w:rsidRPr="00CD1184" w:rsidRDefault="00772EE9" w:rsidP="0051606A">
            <w:pPr>
              <w:jc w:val="both"/>
              <w:rPr>
                <w:rFonts w:ascii="Calibri" w:hAnsi="Calibri" w:cs="Calibri"/>
                <w:sz w:val="24"/>
                <w:szCs w:val="24"/>
              </w:rPr>
            </w:pPr>
            <w:r w:rsidRPr="00CD1184">
              <w:rPr>
                <w:rFonts w:ascii="Calibri" w:hAnsi="Calibri" w:cs="Calibri"/>
                <w:sz w:val="24"/>
                <w:szCs w:val="24"/>
              </w:rPr>
              <w:t>Cassio Guilherme Alves</w:t>
            </w:r>
          </w:p>
          <w:p w14:paraId="59276F79" w14:textId="77777777" w:rsidR="00772EE9" w:rsidRPr="00CD1184" w:rsidRDefault="00772EE9" w:rsidP="0051606A">
            <w:pPr>
              <w:jc w:val="both"/>
              <w:rPr>
                <w:rFonts w:ascii="Calibri" w:hAnsi="Calibri" w:cs="Calibri"/>
                <w:sz w:val="24"/>
                <w:szCs w:val="24"/>
              </w:rPr>
            </w:pPr>
            <w:r w:rsidRPr="00CD1184">
              <w:rPr>
                <w:rFonts w:ascii="Calibri" w:hAnsi="Calibri" w:cs="Calibri"/>
                <w:sz w:val="24"/>
                <w:szCs w:val="24"/>
              </w:rPr>
              <w:t>OAB-RS 83.510</w:t>
            </w:r>
          </w:p>
        </w:tc>
      </w:tr>
    </w:tbl>
    <w:p w14:paraId="7C4A1D45" w14:textId="77777777" w:rsidR="00772EE9" w:rsidRDefault="00772EE9" w:rsidP="00772EE9">
      <w:pPr>
        <w:tabs>
          <w:tab w:val="left" w:pos="4114"/>
        </w:tabs>
        <w:jc w:val="center"/>
        <w:rPr>
          <w:rFonts w:ascii="Calibri" w:hAnsi="Calibri" w:cs="Calibri"/>
          <w:b/>
          <w:sz w:val="24"/>
          <w:szCs w:val="24"/>
        </w:rPr>
      </w:pPr>
    </w:p>
    <w:p w14:paraId="4251DBFF" w14:textId="77777777" w:rsidR="00772EE9" w:rsidRDefault="00772EE9" w:rsidP="00772EE9">
      <w:pPr>
        <w:tabs>
          <w:tab w:val="left" w:pos="4114"/>
        </w:tabs>
        <w:jc w:val="center"/>
        <w:rPr>
          <w:rFonts w:ascii="Calibri" w:hAnsi="Calibri" w:cs="Calibri"/>
          <w:b/>
          <w:sz w:val="24"/>
          <w:szCs w:val="24"/>
        </w:rPr>
      </w:pPr>
    </w:p>
    <w:p w14:paraId="5971B042" w14:textId="6C2F36CC" w:rsidR="00772EE9" w:rsidRDefault="00772EE9" w:rsidP="00772EE9">
      <w:pPr>
        <w:tabs>
          <w:tab w:val="left" w:pos="4114"/>
        </w:tabs>
        <w:jc w:val="center"/>
        <w:rPr>
          <w:rFonts w:ascii="Calibri" w:hAnsi="Calibri" w:cs="Calibri"/>
          <w:b/>
          <w:sz w:val="24"/>
          <w:szCs w:val="24"/>
        </w:rPr>
      </w:pPr>
    </w:p>
    <w:p w14:paraId="6A561A95" w14:textId="0446A451" w:rsidR="00D21A98" w:rsidRDefault="00D21A98" w:rsidP="00772EE9">
      <w:pPr>
        <w:tabs>
          <w:tab w:val="left" w:pos="4114"/>
        </w:tabs>
        <w:jc w:val="center"/>
        <w:rPr>
          <w:rFonts w:ascii="Calibri" w:hAnsi="Calibri" w:cs="Calibri"/>
          <w:b/>
          <w:sz w:val="24"/>
          <w:szCs w:val="24"/>
        </w:rPr>
      </w:pPr>
    </w:p>
    <w:p w14:paraId="251A7744" w14:textId="035E3C41" w:rsidR="00D21A98" w:rsidRDefault="00D21A98" w:rsidP="00772EE9">
      <w:pPr>
        <w:tabs>
          <w:tab w:val="left" w:pos="4114"/>
        </w:tabs>
        <w:jc w:val="center"/>
        <w:rPr>
          <w:rFonts w:ascii="Calibri" w:hAnsi="Calibri" w:cs="Calibri"/>
          <w:b/>
          <w:sz w:val="24"/>
          <w:szCs w:val="24"/>
        </w:rPr>
      </w:pPr>
    </w:p>
    <w:p w14:paraId="513A4734" w14:textId="43CA7B92" w:rsidR="00D21A98" w:rsidRDefault="00D21A98" w:rsidP="00772EE9">
      <w:pPr>
        <w:tabs>
          <w:tab w:val="left" w:pos="4114"/>
        </w:tabs>
        <w:jc w:val="center"/>
        <w:rPr>
          <w:rFonts w:ascii="Calibri" w:hAnsi="Calibri" w:cs="Calibri"/>
          <w:b/>
          <w:sz w:val="24"/>
          <w:szCs w:val="24"/>
        </w:rPr>
      </w:pPr>
    </w:p>
    <w:p w14:paraId="49F3562C" w14:textId="173DB06D" w:rsidR="00D21A98" w:rsidRDefault="00D21A98" w:rsidP="00772EE9">
      <w:pPr>
        <w:tabs>
          <w:tab w:val="left" w:pos="4114"/>
        </w:tabs>
        <w:jc w:val="center"/>
        <w:rPr>
          <w:rFonts w:ascii="Calibri" w:hAnsi="Calibri" w:cs="Calibri"/>
          <w:b/>
          <w:sz w:val="24"/>
          <w:szCs w:val="24"/>
        </w:rPr>
      </w:pPr>
    </w:p>
    <w:p w14:paraId="34A6024A" w14:textId="5FB2AFAA" w:rsidR="00D21A98" w:rsidRDefault="00D21A98" w:rsidP="00772EE9">
      <w:pPr>
        <w:tabs>
          <w:tab w:val="left" w:pos="4114"/>
        </w:tabs>
        <w:jc w:val="center"/>
        <w:rPr>
          <w:rFonts w:ascii="Calibri" w:hAnsi="Calibri" w:cs="Calibri"/>
          <w:b/>
          <w:sz w:val="24"/>
          <w:szCs w:val="24"/>
        </w:rPr>
      </w:pPr>
    </w:p>
    <w:p w14:paraId="650A0457" w14:textId="4C5579E9" w:rsidR="00D21A98" w:rsidRDefault="00D21A98" w:rsidP="00772EE9">
      <w:pPr>
        <w:tabs>
          <w:tab w:val="left" w:pos="4114"/>
        </w:tabs>
        <w:jc w:val="center"/>
        <w:rPr>
          <w:rFonts w:ascii="Calibri" w:hAnsi="Calibri" w:cs="Calibri"/>
          <w:b/>
          <w:sz w:val="24"/>
          <w:szCs w:val="24"/>
        </w:rPr>
      </w:pPr>
    </w:p>
    <w:p w14:paraId="0632C69A" w14:textId="64F9A516" w:rsidR="00D21A98" w:rsidRDefault="00D21A98" w:rsidP="00772EE9">
      <w:pPr>
        <w:tabs>
          <w:tab w:val="left" w:pos="4114"/>
        </w:tabs>
        <w:jc w:val="center"/>
        <w:rPr>
          <w:rFonts w:ascii="Calibri" w:hAnsi="Calibri" w:cs="Calibri"/>
          <w:b/>
          <w:sz w:val="24"/>
          <w:szCs w:val="24"/>
        </w:rPr>
      </w:pPr>
    </w:p>
    <w:p w14:paraId="583F1E19" w14:textId="08728E83" w:rsidR="00D21A98" w:rsidRDefault="00D21A98" w:rsidP="00772EE9">
      <w:pPr>
        <w:tabs>
          <w:tab w:val="left" w:pos="4114"/>
        </w:tabs>
        <w:jc w:val="center"/>
        <w:rPr>
          <w:rFonts w:ascii="Calibri" w:hAnsi="Calibri" w:cs="Calibri"/>
          <w:b/>
          <w:sz w:val="24"/>
          <w:szCs w:val="24"/>
        </w:rPr>
      </w:pPr>
    </w:p>
    <w:p w14:paraId="2DD1DA82" w14:textId="66B8796D" w:rsidR="00D21A98" w:rsidRDefault="00D21A98" w:rsidP="00772EE9">
      <w:pPr>
        <w:tabs>
          <w:tab w:val="left" w:pos="4114"/>
        </w:tabs>
        <w:jc w:val="center"/>
        <w:rPr>
          <w:rFonts w:ascii="Calibri" w:hAnsi="Calibri" w:cs="Calibri"/>
          <w:b/>
          <w:sz w:val="24"/>
          <w:szCs w:val="24"/>
        </w:rPr>
      </w:pPr>
    </w:p>
    <w:p w14:paraId="4E174062" w14:textId="6D0DDE1E" w:rsidR="00D21A98" w:rsidRDefault="00D21A98" w:rsidP="00772EE9">
      <w:pPr>
        <w:tabs>
          <w:tab w:val="left" w:pos="4114"/>
        </w:tabs>
        <w:jc w:val="center"/>
        <w:rPr>
          <w:rFonts w:ascii="Calibri" w:hAnsi="Calibri" w:cs="Calibri"/>
          <w:b/>
          <w:sz w:val="24"/>
          <w:szCs w:val="24"/>
        </w:rPr>
      </w:pPr>
    </w:p>
    <w:p w14:paraId="480F2207" w14:textId="5506596C" w:rsidR="00D21A98" w:rsidRDefault="00D21A98" w:rsidP="00772EE9">
      <w:pPr>
        <w:tabs>
          <w:tab w:val="left" w:pos="4114"/>
        </w:tabs>
        <w:jc w:val="center"/>
        <w:rPr>
          <w:rFonts w:ascii="Calibri" w:hAnsi="Calibri" w:cs="Calibri"/>
          <w:b/>
          <w:sz w:val="24"/>
          <w:szCs w:val="24"/>
        </w:rPr>
      </w:pPr>
    </w:p>
    <w:p w14:paraId="6FA15ED2" w14:textId="1CBF8F49" w:rsidR="00D21A98" w:rsidRDefault="00D21A98" w:rsidP="00772EE9">
      <w:pPr>
        <w:tabs>
          <w:tab w:val="left" w:pos="4114"/>
        </w:tabs>
        <w:jc w:val="center"/>
        <w:rPr>
          <w:rFonts w:ascii="Calibri" w:hAnsi="Calibri" w:cs="Calibri"/>
          <w:b/>
          <w:sz w:val="24"/>
          <w:szCs w:val="24"/>
        </w:rPr>
      </w:pPr>
    </w:p>
    <w:p w14:paraId="7BE893B2" w14:textId="24770C00" w:rsidR="00D21A98" w:rsidRDefault="00D21A98" w:rsidP="00772EE9">
      <w:pPr>
        <w:tabs>
          <w:tab w:val="left" w:pos="4114"/>
        </w:tabs>
        <w:jc w:val="center"/>
        <w:rPr>
          <w:rFonts w:ascii="Calibri" w:hAnsi="Calibri" w:cs="Calibri"/>
          <w:b/>
          <w:sz w:val="24"/>
          <w:szCs w:val="24"/>
        </w:rPr>
      </w:pPr>
    </w:p>
    <w:p w14:paraId="06142B0E" w14:textId="4EC45D66" w:rsidR="00D21A98" w:rsidRDefault="00D21A98" w:rsidP="00772EE9">
      <w:pPr>
        <w:tabs>
          <w:tab w:val="left" w:pos="4114"/>
        </w:tabs>
        <w:jc w:val="center"/>
        <w:rPr>
          <w:rFonts w:ascii="Calibri" w:hAnsi="Calibri" w:cs="Calibri"/>
          <w:b/>
          <w:sz w:val="24"/>
          <w:szCs w:val="24"/>
        </w:rPr>
      </w:pPr>
    </w:p>
    <w:p w14:paraId="5E3FFD6D" w14:textId="57EA239A" w:rsidR="00D21A98" w:rsidRDefault="00D21A98" w:rsidP="00772EE9">
      <w:pPr>
        <w:tabs>
          <w:tab w:val="left" w:pos="4114"/>
        </w:tabs>
        <w:jc w:val="center"/>
        <w:rPr>
          <w:rFonts w:ascii="Calibri" w:hAnsi="Calibri" w:cs="Calibri"/>
          <w:b/>
          <w:sz w:val="24"/>
          <w:szCs w:val="24"/>
        </w:rPr>
      </w:pPr>
    </w:p>
    <w:p w14:paraId="4C649F17" w14:textId="4B380E85" w:rsidR="00D21A98" w:rsidRDefault="00D21A98" w:rsidP="00772EE9">
      <w:pPr>
        <w:tabs>
          <w:tab w:val="left" w:pos="4114"/>
        </w:tabs>
        <w:jc w:val="center"/>
        <w:rPr>
          <w:rFonts w:ascii="Calibri" w:hAnsi="Calibri" w:cs="Calibri"/>
          <w:b/>
          <w:sz w:val="24"/>
          <w:szCs w:val="24"/>
        </w:rPr>
      </w:pPr>
    </w:p>
    <w:p w14:paraId="4091E400" w14:textId="37E4AC1E" w:rsidR="00D21A98" w:rsidRDefault="00D21A98" w:rsidP="00772EE9">
      <w:pPr>
        <w:tabs>
          <w:tab w:val="left" w:pos="4114"/>
        </w:tabs>
        <w:jc w:val="center"/>
        <w:rPr>
          <w:rFonts w:ascii="Calibri" w:hAnsi="Calibri" w:cs="Calibri"/>
          <w:b/>
          <w:sz w:val="24"/>
          <w:szCs w:val="24"/>
        </w:rPr>
      </w:pPr>
    </w:p>
    <w:p w14:paraId="5AABC5C0" w14:textId="0ACE4233" w:rsidR="00D21A98" w:rsidRDefault="00D21A98" w:rsidP="00772EE9">
      <w:pPr>
        <w:tabs>
          <w:tab w:val="left" w:pos="4114"/>
        </w:tabs>
        <w:jc w:val="center"/>
        <w:rPr>
          <w:rFonts w:ascii="Calibri" w:hAnsi="Calibri" w:cs="Calibri"/>
          <w:b/>
          <w:sz w:val="24"/>
          <w:szCs w:val="24"/>
        </w:rPr>
      </w:pPr>
    </w:p>
    <w:p w14:paraId="25CE6423" w14:textId="79E462BC" w:rsidR="00D21A98" w:rsidRDefault="00D21A98" w:rsidP="00772EE9">
      <w:pPr>
        <w:tabs>
          <w:tab w:val="left" w:pos="4114"/>
        </w:tabs>
        <w:jc w:val="center"/>
        <w:rPr>
          <w:rFonts w:ascii="Calibri" w:hAnsi="Calibri" w:cs="Calibri"/>
          <w:b/>
          <w:sz w:val="24"/>
          <w:szCs w:val="24"/>
        </w:rPr>
      </w:pPr>
    </w:p>
    <w:p w14:paraId="49ACC633" w14:textId="043C6EC5" w:rsidR="00D21A98" w:rsidRDefault="00D21A98" w:rsidP="00772EE9">
      <w:pPr>
        <w:tabs>
          <w:tab w:val="left" w:pos="4114"/>
        </w:tabs>
        <w:jc w:val="center"/>
        <w:rPr>
          <w:rFonts w:ascii="Calibri" w:hAnsi="Calibri" w:cs="Calibri"/>
          <w:b/>
          <w:sz w:val="24"/>
          <w:szCs w:val="24"/>
        </w:rPr>
      </w:pPr>
    </w:p>
    <w:p w14:paraId="1D721FAF" w14:textId="3E36452E" w:rsidR="00D21A98" w:rsidRDefault="00D21A98" w:rsidP="00772EE9">
      <w:pPr>
        <w:tabs>
          <w:tab w:val="left" w:pos="4114"/>
        </w:tabs>
        <w:jc w:val="center"/>
        <w:rPr>
          <w:rFonts w:ascii="Calibri" w:hAnsi="Calibri" w:cs="Calibri"/>
          <w:b/>
          <w:sz w:val="24"/>
          <w:szCs w:val="24"/>
        </w:rPr>
      </w:pPr>
    </w:p>
    <w:p w14:paraId="4308CFED" w14:textId="441D853F" w:rsidR="00D21A98" w:rsidRDefault="00D21A98" w:rsidP="00772EE9">
      <w:pPr>
        <w:tabs>
          <w:tab w:val="left" w:pos="4114"/>
        </w:tabs>
        <w:jc w:val="center"/>
        <w:rPr>
          <w:rFonts w:ascii="Calibri" w:hAnsi="Calibri" w:cs="Calibri"/>
          <w:b/>
          <w:sz w:val="24"/>
          <w:szCs w:val="24"/>
        </w:rPr>
      </w:pPr>
    </w:p>
    <w:p w14:paraId="3B8DAD09" w14:textId="4534025E" w:rsidR="00D21A98" w:rsidRDefault="00D21A98" w:rsidP="00772EE9">
      <w:pPr>
        <w:tabs>
          <w:tab w:val="left" w:pos="4114"/>
        </w:tabs>
        <w:jc w:val="center"/>
        <w:rPr>
          <w:rFonts w:ascii="Calibri" w:hAnsi="Calibri" w:cs="Calibri"/>
          <w:b/>
          <w:sz w:val="24"/>
          <w:szCs w:val="24"/>
        </w:rPr>
      </w:pPr>
    </w:p>
    <w:p w14:paraId="774BB0A7" w14:textId="77777777" w:rsidR="00D21A98" w:rsidRDefault="00D21A98" w:rsidP="00772EE9">
      <w:pPr>
        <w:tabs>
          <w:tab w:val="left" w:pos="4114"/>
        </w:tabs>
        <w:jc w:val="center"/>
        <w:rPr>
          <w:rFonts w:ascii="Calibri" w:hAnsi="Calibri" w:cs="Calibri"/>
          <w:b/>
          <w:sz w:val="24"/>
          <w:szCs w:val="24"/>
        </w:rPr>
      </w:pPr>
    </w:p>
    <w:p w14:paraId="1F41AA84" w14:textId="77777777" w:rsidR="00D21A98" w:rsidRDefault="00D21A98" w:rsidP="00772EE9">
      <w:pPr>
        <w:tabs>
          <w:tab w:val="left" w:pos="4114"/>
        </w:tabs>
        <w:jc w:val="center"/>
        <w:rPr>
          <w:rFonts w:ascii="Calibri" w:hAnsi="Calibri" w:cs="Calibri"/>
          <w:b/>
          <w:sz w:val="24"/>
          <w:szCs w:val="24"/>
        </w:rPr>
      </w:pPr>
    </w:p>
    <w:p w14:paraId="7983C005" w14:textId="77777777" w:rsidR="004F6A05" w:rsidRDefault="004F6A05" w:rsidP="00772EE9">
      <w:pPr>
        <w:tabs>
          <w:tab w:val="left" w:pos="4114"/>
        </w:tabs>
        <w:jc w:val="center"/>
        <w:rPr>
          <w:rFonts w:ascii="Calibri" w:hAnsi="Calibri" w:cs="Calibri"/>
          <w:b/>
          <w:sz w:val="24"/>
          <w:szCs w:val="24"/>
        </w:rPr>
      </w:pPr>
    </w:p>
    <w:p w14:paraId="4E6A7D2C" w14:textId="512C4663" w:rsidR="00772EE9" w:rsidRPr="00CD1184" w:rsidRDefault="00772EE9" w:rsidP="00772EE9">
      <w:pPr>
        <w:tabs>
          <w:tab w:val="left" w:pos="4114"/>
        </w:tabs>
        <w:jc w:val="center"/>
        <w:rPr>
          <w:rFonts w:ascii="Calibri" w:hAnsi="Calibri" w:cs="Calibri"/>
          <w:b/>
          <w:sz w:val="24"/>
          <w:szCs w:val="24"/>
        </w:rPr>
      </w:pPr>
      <w:r w:rsidRPr="00CD1184">
        <w:rPr>
          <w:rFonts w:ascii="Calibri" w:hAnsi="Calibri" w:cs="Calibri"/>
          <w:b/>
          <w:sz w:val="24"/>
          <w:szCs w:val="24"/>
        </w:rPr>
        <w:lastRenderedPageBreak/>
        <w:t xml:space="preserve">ANEXO I – PREGÃO ELETRÔNICO </w:t>
      </w:r>
      <w:r w:rsidR="00654251">
        <w:rPr>
          <w:rFonts w:ascii="Calibri" w:hAnsi="Calibri" w:cs="Calibri"/>
          <w:b/>
          <w:sz w:val="24"/>
          <w:szCs w:val="24"/>
        </w:rPr>
        <w:t>46/2022</w:t>
      </w:r>
    </w:p>
    <w:p w14:paraId="6650D67A" w14:textId="77777777" w:rsidR="00772EE9" w:rsidRPr="00CD1184" w:rsidRDefault="00772EE9" w:rsidP="00772EE9">
      <w:pPr>
        <w:tabs>
          <w:tab w:val="left" w:pos="4114"/>
        </w:tabs>
        <w:jc w:val="center"/>
        <w:rPr>
          <w:rFonts w:ascii="Calibri" w:hAnsi="Calibri" w:cs="Calibri"/>
          <w:b/>
          <w:sz w:val="24"/>
          <w:szCs w:val="24"/>
        </w:rPr>
      </w:pPr>
    </w:p>
    <w:p w14:paraId="4640E9D3" w14:textId="77777777" w:rsidR="00772EE9" w:rsidRPr="00CD1184" w:rsidRDefault="00772EE9" w:rsidP="00772EE9">
      <w:pPr>
        <w:tabs>
          <w:tab w:val="left" w:pos="4114"/>
        </w:tabs>
        <w:jc w:val="center"/>
        <w:rPr>
          <w:rFonts w:ascii="Calibri" w:hAnsi="Calibri" w:cs="Calibri"/>
          <w:b/>
          <w:bCs/>
          <w:color w:val="000000"/>
          <w:sz w:val="24"/>
          <w:szCs w:val="24"/>
        </w:rPr>
      </w:pPr>
      <w:r w:rsidRPr="00CD1184">
        <w:rPr>
          <w:rFonts w:ascii="Calibri" w:hAnsi="Calibri" w:cs="Calibri"/>
          <w:b/>
          <w:sz w:val="24"/>
          <w:szCs w:val="24"/>
        </w:rPr>
        <w:t>TERMO DE REFERÊNCIA</w:t>
      </w:r>
    </w:p>
    <w:p w14:paraId="435725E2" w14:textId="77777777" w:rsidR="00772EE9" w:rsidRPr="00CD1184" w:rsidRDefault="00772EE9" w:rsidP="00772EE9">
      <w:pPr>
        <w:tabs>
          <w:tab w:val="left" w:pos="4114"/>
        </w:tabs>
        <w:jc w:val="center"/>
        <w:rPr>
          <w:rFonts w:ascii="Calibri" w:hAnsi="Calibri" w:cs="Calibri"/>
          <w:b/>
          <w:bCs/>
          <w:color w:val="000000"/>
          <w:sz w:val="24"/>
          <w:szCs w:val="24"/>
        </w:rPr>
      </w:pPr>
    </w:p>
    <w:tbl>
      <w:tblPr>
        <w:tblW w:w="99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7"/>
        <w:gridCol w:w="1701"/>
        <w:gridCol w:w="541"/>
        <w:gridCol w:w="5270"/>
        <w:gridCol w:w="1560"/>
      </w:tblGrid>
      <w:tr w:rsidR="00772EE9" w:rsidRPr="00A90BE9" w14:paraId="02EAA420" w14:textId="77777777" w:rsidTr="00010C57">
        <w:tc>
          <w:tcPr>
            <w:tcW w:w="877" w:type="dxa"/>
            <w:tcBorders>
              <w:top w:val="single" w:sz="6" w:space="0" w:color="auto"/>
              <w:left w:val="single" w:sz="6" w:space="0" w:color="auto"/>
              <w:bottom w:val="single" w:sz="6" w:space="0" w:color="auto"/>
              <w:right w:val="single" w:sz="6" w:space="0" w:color="auto"/>
            </w:tcBorders>
          </w:tcPr>
          <w:p w14:paraId="01552DF7" w14:textId="77777777" w:rsidR="00772EE9" w:rsidRPr="00A90BE9" w:rsidRDefault="00772EE9" w:rsidP="0051606A">
            <w:pPr>
              <w:jc w:val="center"/>
              <w:rPr>
                <w:rFonts w:ascii="Calibri" w:hAnsi="Calibri" w:cs="Calibri"/>
                <w:b/>
                <w:bCs/>
                <w:sz w:val="24"/>
                <w:szCs w:val="24"/>
              </w:rPr>
            </w:pPr>
            <w:r w:rsidRPr="00A90BE9">
              <w:rPr>
                <w:rFonts w:ascii="Calibri" w:hAnsi="Calibri" w:cs="Calibri"/>
                <w:b/>
                <w:sz w:val="24"/>
                <w:szCs w:val="24"/>
              </w:rPr>
              <w:t>ITEM</w:t>
            </w:r>
          </w:p>
        </w:tc>
        <w:tc>
          <w:tcPr>
            <w:tcW w:w="1701" w:type="dxa"/>
            <w:tcBorders>
              <w:top w:val="single" w:sz="6" w:space="0" w:color="auto"/>
              <w:left w:val="single" w:sz="6" w:space="0" w:color="auto"/>
              <w:bottom w:val="single" w:sz="6" w:space="0" w:color="auto"/>
              <w:right w:val="single" w:sz="6" w:space="0" w:color="auto"/>
            </w:tcBorders>
          </w:tcPr>
          <w:p w14:paraId="3BD10E8F" w14:textId="5F70FB12" w:rsidR="00772EE9" w:rsidRPr="00A90BE9" w:rsidRDefault="00772EE9" w:rsidP="0051606A">
            <w:pPr>
              <w:jc w:val="center"/>
              <w:rPr>
                <w:rFonts w:ascii="Calibri" w:hAnsi="Calibri" w:cs="Calibri"/>
                <w:b/>
                <w:bCs/>
                <w:sz w:val="24"/>
                <w:szCs w:val="24"/>
              </w:rPr>
            </w:pPr>
            <w:r w:rsidRPr="00A90BE9">
              <w:rPr>
                <w:rFonts w:ascii="Calibri" w:hAnsi="Calibri" w:cs="Calibri"/>
                <w:b/>
                <w:sz w:val="24"/>
                <w:szCs w:val="24"/>
              </w:rPr>
              <w:t xml:space="preserve">QUANTIDADE </w:t>
            </w:r>
            <w:r w:rsidR="00010C57" w:rsidRPr="00A90BE9">
              <w:rPr>
                <w:rFonts w:ascii="Calibri" w:hAnsi="Calibri" w:cs="Calibri"/>
                <w:b/>
                <w:sz w:val="24"/>
                <w:szCs w:val="24"/>
              </w:rPr>
              <w:t>ESTIMADA</w:t>
            </w:r>
          </w:p>
        </w:tc>
        <w:tc>
          <w:tcPr>
            <w:tcW w:w="541" w:type="dxa"/>
            <w:tcBorders>
              <w:top w:val="single" w:sz="6" w:space="0" w:color="auto"/>
              <w:left w:val="single" w:sz="6" w:space="0" w:color="auto"/>
              <w:bottom w:val="single" w:sz="6" w:space="0" w:color="auto"/>
              <w:right w:val="single" w:sz="6" w:space="0" w:color="auto"/>
            </w:tcBorders>
          </w:tcPr>
          <w:p w14:paraId="5E2855C5" w14:textId="0C5CDA7A" w:rsidR="00772EE9" w:rsidRPr="00A90BE9" w:rsidRDefault="00772EE9" w:rsidP="0051606A">
            <w:pPr>
              <w:jc w:val="center"/>
              <w:rPr>
                <w:rFonts w:ascii="Calibri" w:hAnsi="Calibri" w:cs="Calibri"/>
                <w:b/>
                <w:bCs/>
                <w:sz w:val="24"/>
                <w:szCs w:val="24"/>
              </w:rPr>
            </w:pPr>
            <w:r w:rsidRPr="00A90BE9">
              <w:rPr>
                <w:rFonts w:ascii="Calibri" w:hAnsi="Calibri" w:cs="Calibri"/>
                <w:b/>
                <w:sz w:val="24"/>
                <w:szCs w:val="24"/>
              </w:rPr>
              <w:t>UN</w:t>
            </w:r>
          </w:p>
        </w:tc>
        <w:tc>
          <w:tcPr>
            <w:tcW w:w="5270" w:type="dxa"/>
            <w:tcBorders>
              <w:top w:val="single" w:sz="6" w:space="0" w:color="auto"/>
              <w:left w:val="single" w:sz="6" w:space="0" w:color="auto"/>
              <w:bottom w:val="single" w:sz="6" w:space="0" w:color="auto"/>
              <w:right w:val="single" w:sz="6" w:space="0" w:color="auto"/>
            </w:tcBorders>
          </w:tcPr>
          <w:p w14:paraId="4C6F595B" w14:textId="77777777" w:rsidR="00772EE9" w:rsidRPr="00A90BE9" w:rsidRDefault="00772EE9" w:rsidP="0051606A">
            <w:pPr>
              <w:jc w:val="center"/>
              <w:rPr>
                <w:rFonts w:ascii="Calibri" w:hAnsi="Calibri" w:cs="Calibri"/>
                <w:b/>
                <w:bCs/>
                <w:sz w:val="24"/>
                <w:szCs w:val="24"/>
              </w:rPr>
            </w:pPr>
            <w:r w:rsidRPr="00A90BE9">
              <w:rPr>
                <w:rFonts w:ascii="Calibri" w:hAnsi="Calibri" w:cs="Calibri"/>
                <w:b/>
                <w:sz w:val="24"/>
                <w:szCs w:val="24"/>
              </w:rPr>
              <w:t>DESCRIÇÃO</w:t>
            </w:r>
          </w:p>
        </w:tc>
        <w:tc>
          <w:tcPr>
            <w:tcW w:w="1560" w:type="dxa"/>
            <w:tcBorders>
              <w:top w:val="single" w:sz="6" w:space="0" w:color="auto"/>
              <w:left w:val="single" w:sz="6" w:space="0" w:color="auto"/>
              <w:bottom w:val="single" w:sz="6" w:space="0" w:color="auto"/>
              <w:right w:val="single" w:sz="6" w:space="0" w:color="auto"/>
            </w:tcBorders>
          </w:tcPr>
          <w:p w14:paraId="66C3DC63" w14:textId="77777777" w:rsidR="00772EE9" w:rsidRPr="00A90BE9" w:rsidRDefault="00772EE9" w:rsidP="0051606A">
            <w:pPr>
              <w:jc w:val="center"/>
              <w:rPr>
                <w:rFonts w:ascii="Calibri" w:hAnsi="Calibri" w:cs="Calibri"/>
                <w:b/>
                <w:sz w:val="24"/>
                <w:szCs w:val="24"/>
              </w:rPr>
            </w:pPr>
            <w:r w:rsidRPr="00A90BE9">
              <w:rPr>
                <w:rFonts w:ascii="Calibri" w:hAnsi="Calibri" w:cs="Calibri"/>
                <w:b/>
                <w:sz w:val="24"/>
                <w:szCs w:val="24"/>
              </w:rPr>
              <w:t>Valor unitário de referência (R$)</w:t>
            </w:r>
          </w:p>
        </w:tc>
      </w:tr>
      <w:tr w:rsidR="00772EE9" w:rsidRPr="00A90BE9" w14:paraId="03296F0A" w14:textId="77777777" w:rsidTr="00010C57">
        <w:tc>
          <w:tcPr>
            <w:tcW w:w="877" w:type="dxa"/>
            <w:tcBorders>
              <w:top w:val="single" w:sz="6" w:space="0" w:color="auto"/>
              <w:left w:val="single" w:sz="6" w:space="0" w:color="auto"/>
              <w:bottom w:val="single" w:sz="6" w:space="0" w:color="auto"/>
              <w:right w:val="single" w:sz="6" w:space="0" w:color="auto"/>
            </w:tcBorders>
          </w:tcPr>
          <w:p w14:paraId="7EA71126" w14:textId="77777777" w:rsidR="00772EE9" w:rsidRPr="00A90BE9" w:rsidRDefault="00772EE9" w:rsidP="00772EE9">
            <w:pPr>
              <w:numPr>
                <w:ilvl w:val="0"/>
                <w:numId w:val="2"/>
              </w:numPr>
              <w:tabs>
                <w:tab w:val="left" w:pos="118"/>
                <w:tab w:val="num" w:pos="360"/>
              </w:tabs>
              <w:ind w:left="360"/>
              <w:jc w:val="center"/>
              <w:rPr>
                <w:rFonts w:ascii="Calibri" w:hAnsi="Calibri" w:cs="Calibri"/>
                <w:b/>
                <w:sz w:val="24"/>
                <w:szCs w:val="24"/>
              </w:rPr>
            </w:pPr>
          </w:p>
        </w:tc>
        <w:tc>
          <w:tcPr>
            <w:tcW w:w="1701" w:type="dxa"/>
            <w:tcBorders>
              <w:top w:val="single" w:sz="6" w:space="0" w:color="auto"/>
              <w:left w:val="single" w:sz="6" w:space="0" w:color="auto"/>
              <w:bottom w:val="single" w:sz="6" w:space="0" w:color="auto"/>
              <w:right w:val="single" w:sz="6" w:space="0" w:color="auto"/>
            </w:tcBorders>
          </w:tcPr>
          <w:p w14:paraId="6A49E17B" w14:textId="77777777" w:rsidR="00772EE9" w:rsidRPr="00A90BE9" w:rsidRDefault="00772EE9" w:rsidP="0051606A">
            <w:pPr>
              <w:jc w:val="center"/>
              <w:rPr>
                <w:rFonts w:ascii="Calibri" w:hAnsi="Calibri" w:cs="Calibri"/>
                <w:sz w:val="24"/>
                <w:szCs w:val="24"/>
              </w:rPr>
            </w:pPr>
            <w:r w:rsidRPr="00A90BE9">
              <w:rPr>
                <w:rFonts w:ascii="Calibri" w:hAnsi="Calibri" w:cs="Calibri"/>
                <w:sz w:val="24"/>
                <w:szCs w:val="24"/>
              </w:rPr>
              <w:t>6.000</w:t>
            </w:r>
          </w:p>
        </w:tc>
        <w:tc>
          <w:tcPr>
            <w:tcW w:w="541" w:type="dxa"/>
            <w:tcBorders>
              <w:top w:val="single" w:sz="6" w:space="0" w:color="auto"/>
              <w:left w:val="single" w:sz="6" w:space="0" w:color="auto"/>
              <w:bottom w:val="single" w:sz="6" w:space="0" w:color="auto"/>
              <w:right w:val="single" w:sz="6" w:space="0" w:color="auto"/>
            </w:tcBorders>
          </w:tcPr>
          <w:p w14:paraId="2F5C1436" w14:textId="77777777" w:rsidR="00772EE9" w:rsidRPr="00A90BE9" w:rsidRDefault="00772EE9" w:rsidP="0051606A">
            <w:pPr>
              <w:jc w:val="center"/>
              <w:rPr>
                <w:rFonts w:ascii="Calibri" w:hAnsi="Calibri" w:cs="Calibri"/>
                <w:sz w:val="24"/>
                <w:szCs w:val="24"/>
              </w:rPr>
            </w:pPr>
            <w:r w:rsidRPr="00A90BE9">
              <w:rPr>
                <w:rFonts w:ascii="Calibri" w:hAnsi="Calibri" w:cs="Calibri"/>
                <w:sz w:val="24"/>
                <w:szCs w:val="24"/>
              </w:rPr>
              <w:t>kg</w:t>
            </w:r>
          </w:p>
        </w:tc>
        <w:tc>
          <w:tcPr>
            <w:tcW w:w="5270" w:type="dxa"/>
            <w:tcBorders>
              <w:top w:val="single" w:sz="6" w:space="0" w:color="auto"/>
              <w:left w:val="single" w:sz="6" w:space="0" w:color="auto"/>
              <w:bottom w:val="single" w:sz="6" w:space="0" w:color="auto"/>
              <w:right w:val="single" w:sz="6" w:space="0" w:color="auto"/>
            </w:tcBorders>
          </w:tcPr>
          <w:p w14:paraId="7A801E00" w14:textId="77777777" w:rsidR="00772EE9" w:rsidRPr="00A90BE9" w:rsidRDefault="00772EE9" w:rsidP="0051606A">
            <w:pPr>
              <w:jc w:val="both"/>
              <w:rPr>
                <w:rFonts w:ascii="Calibri" w:hAnsi="Calibri" w:cs="Calibri"/>
                <w:sz w:val="24"/>
                <w:szCs w:val="24"/>
              </w:rPr>
            </w:pPr>
            <w:r w:rsidRPr="00A90BE9">
              <w:rPr>
                <w:rFonts w:ascii="Calibri" w:hAnsi="Calibri"/>
                <w:sz w:val="24"/>
                <w:szCs w:val="24"/>
              </w:rPr>
              <w:t xml:space="preserve">Hipoclorito de sódio: teor de cloro ativo (mínimo) de 10 % (m/m); teor de </w:t>
            </w:r>
            <w:proofErr w:type="spellStart"/>
            <w:r w:rsidRPr="00A90BE9">
              <w:rPr>
                <w:rFonts w:ascii="Calibri" w:hAnsi="Calibri"/>
                <w:sz w:val="24"/>
                <w:szCs w:val="24"/>
              </w:rPr>
              <w:t>NaClO</w:t>
            </w:r>
            <w:proofErr w:type="spellEnd"/>
            <w:r w:rsidRPr="00A90BE9">
              <w:rPr>
                <w:rFonts w:ascii="Calibri" w:hAnsi="Calibri"/>
                <w:sz w:val="24"/>
                <w:szCs w:val="24"/>
              </w:rPr>
              <w:t xml:space="preserve"> (mínimo) de 11 % (m/m); peso específico 1,2 kg/L (solução a 12% </w:t>
            </w:r>
            <w:proofErr w:type="spellStart"/>
            <w:r w:rsidRPr="00A90BE9">
              <w:rPr>
                <w:rFonts w:ascii="Calibri" w:hAnsi="Calibri"/>
                <w:sz w:val="24"/>
                <w:szCs w:val="24"/>
              </w:rPr>
              <w:t>NaClO</w:t>
            </w:r>
            <w:proofErr w:type="spellEnd"/>
            <w:r w:rsidRPr="00A90BE9">
              <w:rPr>
                <w:rFonts w:ascii="Calibri" w:hAnsi="Calibri"/>
                <w:sz w:val="24"/>
                <w:szCs w:val="24"/>
              </w:rPr>
              <w:t xml:space="preserve">). Fornecido em </w:t>
            </w:r>
            <w:r w:rsidRPr="00A90BE9">
              <w:rPr>
                <w:rFonts w:ascii="Calibri" w:hAnsi="Calibri"/>
                <w:iCs/>
                <w:sz w:val="24"/>
                <w:szCs w:val="24"/>
              </w:rPr>
              <w:t>container</w:t>
            </w:r>
            <w:r w:rsidRPr="00A90BE9">
              <w:rPr>
                <w:rFonts w:ascii="Calibri" w:hAnsi="Calibri"/>
                <w:sz w:val="24"/>
                <w:szCs w:val="24"/>
              </w:rPr>
              <w:t xml:space="preserve"> com capacidade em torno de 1.200kg., destinado à desinfecção de água para consumo humano, em conformidade com a norma ABNT NBR 15.784.</w:t>
            </w:r>
          </w:p>
        </w:tc>
        <w:tc>
          <w:tcPr>
            <w:tcW w:w="1560" w:type="dxa"/>
            <w:tcBorders>
              <w:top w:val="single" w:sz="6" w:space="0" w:color="auto"/>
              <w:left w:val="single" w:sz="6" w:space="0" w:color="auto"/>
              <w:bottom w:val="single" w:sz="6" w:space="0" w:color="auto"/>
              <w:right w:val="single" w:sz="6" w:space="0" w:color="auto"/>
            </w:tcBorders>
          </w:tcPr>
          <w:p w14:paraId="200BE3A8" w14:textId="5301C434" w:rsidR="00772EE9" w:rsidRPr="00A90BE9" w:rsidRDefault="00A90BE9" w:rsidP="0051606A">
            <w:pPr>
              <w:autoSpaceDE w:val="0"/>
              <w:autoSpaceDN w:val="0"/>
              <w:jc w:val="right"/>
              <w:rPr>
                <w:rFonts w:ascii="Calibri" w:hAnsi="Calibri" w:cs="Calibri"/>
                <w:b/>
                <w:sz w:val="24"/>
                <w:szCs w:val="24"/>
              </w:rPr>
            </w:pPr>
            <w:r>
              <w:rPr>
                <w:rFonts w:ascii="Calibri" w:hAnsi="Calibri" w:cs="Calibri"/>
                <w:b/>
                <w:sz w:val="24"/>
                <w:szCs w:val="24"/>
              </w:rPr>
              <w:t>4,02</w:t>
            </w:r>
          </w:p>
        </w:tc>
      </w:tr>
      <w:tr w:rsidR="00772EE9" w:rsidRPr="00A90BE9" w14:paraId="2F235D5C" w14:textId="77777777" w:rsidTr="00010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578" w:type="dxa"/>
            <w:gridSpan w:val="2"/>
            <w:shd w:val="clear" w:color="auto" w:fill="auto"/>
          </w:tcPr>
          <w:p w14:paraId="67957F4A" w14:textId="77777777" w:rsidR="00772EE9" w:rsidRPr="00A90BE9" w:rsidRDefault="00772EE9" w:rsidP="0051606A">
            <w:pPr>
              <w:widowControl w:val="0"/>
              <w:jc w:val="both"/>
              <w:rPr>
                <w:rFonts w:ascii="Calibri" w:hAnsi="Calibri" w:cs="Calibri"/>
                <w:b/>
                <w:snapToGrid w:val="0"/>
                <w:sz w:val="24"/>
                <w:szCs w:val="24"/>
              </w:rPr>
            </w:pPr>
            <w:r w:rsidRPr="00A90BE9">
              <w:rPr>
                <w:rFonts w:ascii="Calibri" w:hAnsi="Calibri" w:cs="Calibri"/>
                <w:b/>
                <w:snapToGrid w:val="0"/>
                <w:sz w:val="24"/>
                <w:szCs w:val="24"/>
              </w:rPr>
              <w:t>Especificações e Exigências Técnicas:</w:t>
            </w:r>
          </w:p>
          <w:p w14:paraId="6D411D9D" w14:textId="77777777" w:rsidR="00772EE9" w:rsidRPr="00A90BE9" w:rsidRDefault="00772EE9" w:rsidP="0051606A">
            <w:pPr>
              <w:tabs>
                <w:tab w:val="left" w:pos="4114"/>
              </w:tabs>
              <w:jc w:val="center"/>
              <w:rPr>
                <w:rFonts w:ascii="Calibri" w:hAnsi="Calibri" w:cs="Calibri"/>
                <w:b/>
                <w:sz w:val="24"/>
                <w:szCs w:val="24"/>
              </w:rPr>
            </w:pPr>
          </w:p>
        </w:tc>
        <w:tc>
          <w:tcPr>
            <w:tcW w:w="7371" w:type="dxa"/>
            <w:gridSpan w:val="3"/>
            <w:shd w:val="clear" w:color="auto" w:fill="auto"/>
          </w:tcPr>
          <w:p w14:paraId="7619F7CF" w14:textId="77777777" w:rsidR="00772EE9" w:rsidRPr="00A90BE9" w:rsidRDefault="00772EE9" w:rsidP="0051606A">
            <w:pPr>
              <w:jc w:val="both"/>
              <w:rPr>
                <w:rFonts w:ascii="Calibri" w:hAnsi="Calibri" w:cs="Arial"/>
                <w:sz w:val="24"/>
                <w:szCs w:val="24"/>
                <w:shd w:val="clear" w:color="FFFFFF" w:fill="FFFFFF"/>
              </w:rPr>
            </w:pPr>
            <w:r w:rsidRPr="00A90BE9">
              <w:rPr>
                <w:rFonts w:ascii="Calibri" w:hAnsi="Calibri" w:cs="Arial"/>
                <w:sz w:val="24"/>
                <w:szCs w:val="24"/>
                <w:shd w:val="clear" w:color="FFFFFF" w:fill="FFFFFF"/>
              </w:rPr>
              <w:t xml:space="preserve">a) A empresa deverá enviar junto ao lote entregue, certificado de análise emitido pelo fabricante, assinado por profissional tecnicamente habilitado e pela proponente, onde constem, no mínimo, as características químicas e físicas anteriormente citados. Validade vigente mínima de 80 dias quando recebida pelo município. </w:t>
            </w:r>
          </w:p>
          <w:p w14:paraId="5D44B011" w14:textId="77777777" w:rsidR="00772EE9" w:rsidRPr="00A90BE9" w:rsidRDefault="00772EE9" w:rsidP="0051606A">
            <w:pPr>
              <w:jc w:val="both"/>
              <w:rPr>
                <w:rFonts w:ascii="Calibri" w:hAnsi="Calibri" w:cs="Calibri"/>
                <w:sz w:val="24"/>
                <w:szCs w:val="24"/>
                <w:shd w:val="clear" w:color="FFFFFF" w:fill="FFFFFF"/>
              </w:rPr>
            </w:pPr>
            <w:r w:rsidRPr="00A90BE9">
              <w:rPr>
                <w:rFonts w:ascii="Calibri" w:hAnsi="Calibri" w:cs="Arial"/>
                <w:sz w:val="24"/>
                <w:szCs w:val="24"/>
                <w:shd w:val="clear" w:color="FFFFFF" w:fill="FFFFFF"/>
              </w:rPr>
              <w:t xml:space="preserve">b) </w:t>
            </w:r>
            <w:r w:rsidRPr="00A90BE9">
              <w:rPr>
                <w:rFonts w:ascii="Calibri" w:hAnsi="Calibri"/>
                <w:sz w:val="24"/>
                <w:szCs w:val="24"/>
              </w:rPr>
              <w:t>A empresa vencedora deverá fornecer a embalagem para conservação do produto durante o prazo de vigência da ata de registro de preços.</w:t>
            </w:r>
          </w:p>
        </w:tc>
      </w:tr>
      <w:tr w:rsidR="00772EE9" w:rsidRPr="00A90BE9" w14:paraId="3593BDA0" w14:textId="77777777" w:rsidTr="00010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578" w:type="dxa"/>
            <w:gridSpan w:val="2"/>
            <w:shd w:val="clear" w:color="auto" w:fill="auto"/>
          </w:tcPr>
          <w:p w14:paraId="7AC15C73" w14:textId="77777777" w:rsidR="00772EE9" w:rsidRPr="00A90BE9" w:rsidRDefault="00772EE9" w:rsidP="0051606A">
            <w:pPr>
              <w:tabs>
                <w:tab w:val="left" w:pos="4114"/>
              </w:tabs>
              <w:jc w:val="center"/>
              <w:rPr>
                <w:rFonts w:ascii="Calibri" w:hAnsi="Calibri" w:cs="Calibri"/>
                <w:b/>
                <w:sz w:val="24"/>
                <w:szCs w:val="24"/>
              </w:rPr>
            </w:pPr>
            <w:r w:rsidRPr="00A90BE9">
              <w:rPr>
                <w:rFonts w:ascii="Calibri" w:hAnsi="Calibri" w:cs="Calibri"/>
                <w:b/>
                <w:sz w:val="24"/>
                <w:szCs w:val="24"/>
              </w:rPr>
              <w:t>Local de Entrega</w:t>
            </w:r>
          </w:p>
        </w:tc>
        <w:tc>
          <w:tcPr>
            <w:tcW w:w="7371" w:type="dxa"/>
            <w:gridSpan w:val="3"/>
            <w:shd w:val="clear" w:color="auto" w:fill="auto"/>
          </w:tcPr>
          <w:p w14:paraId="6704934C" w14:textId="37EED838" w:rsidR="00772EE9" w:rsidRPr="00A90BE9" w:rsidRDefault="00772EE9" w:rsidP="0051606A">
            <w:pPr>
              <w:tabs>
                <w:tab w:val="left" w:pos="4114"/>
              </w:tabs>
              <w:jc w:val="both"/>
              <w:rPr>
                <w:rFonts w:ascii="Calibri" w:hAnsi="Calibri" w:cs="Calibri"/>
                <w:sz w:val="24"/>
                <w:szCs w:val="24"/>
              </w:rPr>
            </w:pPr>
            <w:r w:rsidRPr="00A90BE9">
              <w:rPr>
                <w:rFonts w:ascii="Calibri" w:hAnsi="Calibri" w:cs="Calibri"/>
                <w:sz w:val="24"/>
                <w:szCs w:val="24"/>
              </w:rPr>
              <w:t xml:space="preserve">Pátio da Secretaria de Obras do Município, situado na Rua </w:t>
            </w:r>
            <w:proofErr w:type="spellStart"/>
            <w:r w:rsidRPr="00A90BE9">
              <w:rPr>
                <w:rFonts w:ascii="Calibri" w:hAnsi="Calibri" w:cs="Calibri"/>
                <w:sz w:val="24"/>
                <w:szCs w:val="24"/>
              </w:rPr>
              <w:t>Syboldo</w:t>
            </w:r>
            <w:proofErr w:type="spellEnd"/>
            <w:r w:rsidRPr="00A90BE9">
              <w:rPr>
                <w:rFonts w:ascii="Calibri" w:hAnsi="Calibri" w:cs="Calibri"/>
                <w:sz w:val="24"/>
                <w:szCs w:val="24"/>
              </w:rPr>
              <w:t xml:space="preserve"> </w:t>
            </w:r>
            <w:proofErr w:type="spellStart"/>
            <w:r w:rsidRPr="00A90BE9">
              <w:rPr>
                <w:rFonts w:ascii="Calibri" w:hAnsi="Calibri" w:cs="Calibri"/>
                <w:sz w:val="24"/>
                <w:szCs w:val="24"/>
              </w:rPr>
              <w:t>Tesche</w:t>
            </w:r>
            <w:proofErr w:type="spellEnd"/>
            <w:r w:rsidRPr="00A90BE9">
              <w:rPr>
                <w:rFonts w:ascii="Calibri" w:hAnsi="Calibri" w:cs="Calibri"/>
                <w:sz w:val="24"/>
                <w:szCs w:val="24"/>
              </w:rPr>
              <w:t>,</w:t>
            </w:r>
            <w:r w:rsidR="00654251" w:rsidRPr="00A90BE9">
              <w:rPr>
                <w:rFonts w:ascii="Calibri" w:hAnsi="Calibri" w:cs="Calibri"/>
                <w:sz w:val="24"/>
                <w:szCs w:val="24"/>
              </w:rPr>
              <w:t xml:space="preserve"> 245,</w:t>
            </w:r>
            <w:r w:rsidRPr="00A90BE9">
              <w:rPr>
                <w:rFonts w:ascii="Calibri" w:hAnsi="Calibri" w:cs="Calibri"/>
                <w:sz w:val="24"/>
                <w:szCs w:val="24"/>
              </w:rPr>
              <w:t xml:space="preserve"> centro, Vale do Sol, RS.</w:t>
            </w:r>
          </w:p>
        </w:tc>
      </w:tr>
      <w:tr w:rsidR="00772EE9" w:rsidRPr="00A90BE9" w14:paraId="7D7B8E0C" w14:textId="77777777" w:rsidTr="00010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578" w:type="dxa"/>
            <w:gridSpan w:val="2"/>
            <w:shd w:val="clear" w:color="auto" w:fill="auto"/>
          </w:tcPr>
          <w:p w14:paraId="7FDE75FE" w14:textId="77777777" w:rsidR="00772EE9" w:rsidRPr="00A90BE9" w:rsidRDefault="00772EE9" w:rsidP="0051606A">
            <w:pPr>
              <w:tabs>
                <w:tab w:val="left" w:pos="4114"/>
              </w:tabs>
              <w:jc w:val="center"/>
              <w:rPr>
                <w:rFonts w:ascii="Calibri" w:hAnsi="Calibri" w:cs="Calibri"/>
                <w:b/>
                <w:sz w:val="24"/>
                <w:szCs w:val="24"/>
              </w:rPr>
            </w:pPr>
            <w:r w:rsidRPr="00A90BE9">
              <w:rPr>
                <w:rFonts w:ascii="Calibri" w:hAnsi="Calibri" w:cs="Calibri"/>
                <w:b/>
                <w:sz w:val="24"/>
                <w:szCs w:val="24"/>
              </w:rPr>
              <w:t>Prazo de entrega</w:t>
            </w:r>
          </w:p>
        </w:tc>
        <w:tc>
          <w:tcPr>
            <w:tcW w:w="7371" w:type="dxa"/>
            <w:gridSpan w:val="3"/>
            <w:shd w:val="clear" w:color="auto" w:fill="auto"/>
          </w:tcPr>
          <w:p w14:paraId="14618D6F" w14:textId="77777777" w:rsidR="00772EE9" w:rsidRPr="00A90BE9" w:rsidRDefault="00772EE9" w:rsidP="0051606A">
            <w:pPr>
              <w:tabs>
                <w:tab w:val="left" w:pos="4114"/>
              </w:tabs>
              <w:jc w:val="both"/>
              <w:rPr>
                <w:rFonts w:ascii="Calibri" w:hAnsi="Calibri" w:cs="Calibri"/>
                <w:sz w:val="24"/>
                <w:szCs w:val="24"/>
              </w:rPr>
            </w:pPr>
            <w:r w:rsidRPr="00A90BE9">
              <w:rPr>
                <w:rFonts w:ascii="Calibri" w:hAnsi="Calibri" w:cs="Calibri"/>
                <w:sz w:val="24"/>
                <w:szCs w:val="24"/>
              </w:rPr>
              <w:t>10 dias após emissão da nota de empenho.</w:t>
            </w:r>
          </w:p>
        </w:tc>
      </w:tr>
      <w:tr w:rsidR="00772EE9" w:rsidRPr="00A90BE9" w14:paraId="7F230B93" w14:textId="77777777" w:rsidTr="00010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578" w:type="dxa"/>
            <w:gridSpan w:val="2"/>
            <w:shd w:val="clear" w:color="auto" w:fill="auto"/>
          </w:tcPr>
          <w:p w14:paraId="08056171" w14:textId="77777777" w:rsidR="00772EE9" w:rsidRPr="00A90BE9" w:rsidRDefault="00772EE9" w:rsidP="0051606A">
            <w:pPr>
              <w:tabs>
                <w:tab w:val="left" w:pos="4114"/>
              </w:tabs>
              <w:jc w:val="center"/>
              <w:rPr>
                <w:rFonts w:ascii="Calibri" w:hAnsi="Calibri" w:cs="Calibri"/>
                <w:b/>
                <w:sz w:val="24"/>
                <w:szCs w:val="24"/>
              </w:rPr>
            </w:pPr>
            <w:r w:rsidRPr="00A90BE9">
              <w:rPr>
                <w:rFonts w:ascii="Calibri" w:hAnsi="Calibri" w:cs="Calibri"/>
                <w:b/>
                <w:sz w:val="24"/>
                <w:szCs w:val="24"/>
              </w:rPr>
              <w:t>Forma de Pagamento</w:t>
            </w:r>
          </w:p>
        </w:tc>
        <w:tc>
          <w:tcPr>
            <w:tcW w:w="7371" w:type="dxa"/>
            <w:gridSpan w:val="3"/>
            <w:shd w:val="clear" w:color="auto" w:fill="auto"/>
          </w:tcPr>
          <w:p w14:paraId="5177E1EC" w14:textId="77777777" w:rsidR="00772EE9" w:rsidRPr="00A90BE9" w:rsidRDefault="00772EE9" w:rsidP="0051606A">
            <w:pPr>
              <w:tabs>
                <w:tab w:val="left" w:pos="4114"/>
              </w:tabs>
              <w:jc w:val="both"/>
              <w:rPr>
                <w:rFonts w:ascii="Calibri" w:hAnsi="Calibri" w:cs="Calibri"/>
                <w:sz w:val="24"/>
                <w:szCs w:val="24"/>
              </w:rPr>
            </w:pPr>
            <w:r w:rsidRPr="00A90BE9">
              <w:rPr>
                <w:rFonts w:ascii="Calibri" w:hAnsi="Calibri" w:cs="Calibri"/>
                <w:sz w:val="24"/>
                <w:szCs w:val="24"/>
              </w:rPr>
              <w:t>30 dias após a entrega.</w:t>
            </w:r>
          </w:p>
        </w:tc>
      </w:tr>
      <w:tr w:rsidR="00772EE9" w:rsidRPr="00CD1184" w14:paraId="0E9EE8AB" w14:textId="77777777" w:rsidTr="00010C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578" w:type="dxa"/>
            <w:gridSpan w:val="2"/>
            <w:shd w:val="clear" w:color="auto" w:fill="auto"/>
          </w:tcPr>
          <w:p w14:paraId="7E7FF55E" w14:textId="77777777" w:rsidR="00772EE9" w:rsidRPr="00A90BE9" w:rsidRDefault="00772EE9" w:rsidP="0051606A">
            <w:pPr>
              <w:tabs>
                <w:tab w:val="left" w:pos="4114"/>
              </w:tabs>
              <w:jc w:val="center"/>
              <w:rPr>
                <w:rFonts w:ascii="Calibri" w:hAnsi="Calibri" w:cs="Calibri"/>
                <w:b/>
                <w:sz w:val="24"/>
                <w:szCs w:val="24"/>
              </w:rPr>
            </w:pPr>
            <w:r w:rsidRPr="00A90BE9">
              <w:rPr>
                <w:rFonts w:ascii="Calibri" w:hAnsi="Calibri" w:cs="Calibri"/>
                <w:b/>
                <w:sz w:val="24"/>
                <w:szCs w:val="24"/>
              </w:rPr>
              <w:t>Validade da proposta</w:t>
            </w:r>
          </w:p>
        </w:tc>
        <w:tc>
          <w:tcPr>
            <w:tcW w:w="7371" w:type="dxa"/>
            <w:gridSpan w:val="3"/>
            <w:shd w:val="clear" w:color="auto" w:fill="auto"/>
          </w:tcPr>
          <w:p w14:paraId="0DF517CE" w14:textId="77777777" w:rsidR="00772EE9" w:rsidRPr="00CD1184" w:rsidRDefault="00772EE9" w:rsidP="0051606A">
            <w:pPr>
              <w:tabs>
                <w:tab w:val="left" w:pos="4114"/>
              </w:tabs>
              <w:jc w:val="both"/>
              <w:rPr>
                <w:rFonts w:ascii="Calibri" w:hAnsi="Calibri" w:cs="Calibri"/>
                <w:sz w:val="24"/>
                <w:szCs w:val="24"/>
              </w:rPr>
            </w:pPr>
            <w:r w:rsidRPr="00A90BE9">
              <w:rPr>
                <w:rFonts w:ascii="Calibri" w:hAnsi="Calibri" w:cs="Calibri"/>
                <w:sz w:val="24"/>
                <w:szCs w:val="24"/>
              </w:rPr>
              <w:t>12 meses.</w:t>
            </w:r>
          </w:p>
        </w:tc>
      </w:tr>
    </w:tbl>
    <w:p w14:paraId="0150AFC2" w14:textId="77777777" w:rsidR="00772EE9" w:rsidRPr="00CD1184" w:rsidRDefault="00772EE9" w:rsidP="00772EE9">
      <w:pPr>
        <w:tabs>
          <w:tab w:val="left" w:pos="1418"/>
        </w:tabs>
        <w:jc w:val="both"/>
        <w:rPr>
          <w:rFonts w:ascii="Calibri" w:hAnsi="Calibri" w:cs="Calibri"/>
          <w:b/>
          <w:sz w:val="24"/>
          <w:szCs w:val="24"/>
        </w:rPr>
      </w:pPr>
    </w:p>
    <w:p w14:paraId="5522F197" w14:textId="37F1F14A" w:rsidR="00772EE9" w:rsidRPr="00CD1184" w:rsidRDefault="00772EE9" w:rsidP="00772EE9">
      <w:pPr>
        <w:rPr>
          <w:rFonts w:ascii="Calibri" w:hAnsi="Calibri" w:cs="Calibri"/>
          <w:sz w:val="24"/>
          <w:szCs w:val="24"/>
        </w:rPr>
      </w:pPr>
      <w:r w:rsidRPr="00CD1184">
        <w:rPr>
          <w:rFonts w:ascii="Calibri" w:hAnsi="Calibri" w:cs="Calibri"/>
          <w:sz w:val="24"/>
          <w:szCs w:val="24"/>
        </w:rPr>
        <w:t xml:space="preserve">Vale do Sol, RS, </w:t>
      </w:r>
      <w:r w:rsidR="00D21A98">
        <w:rPr>
          <w:rFonts w:ascii="Calibri" w:hAnsi="Calibri" w:cs="Calibri"/>
          <w:sz w:val="24"/>
          <w:szCs w:val="24"/>
        </w:rPr>
        <w:t>2</w:t>
      </w:r>
      <w:r w:rsidR="00A90BE9">
        <w:rPr>
          <w:rFonts w:ascii="Calibri" w:hAnsi="Calibri" w:cs="Calibri"/>
          <w:sz w:val="24"/>
          <w:szCs w:val="24"/>
        </w:rPr>
        <w:t>7</w:t>
      </w:r>
      <w:r w:rsidR="00C178DB">
        <w:rPr>
          <w:rFonts w:ascii="Calibri" w:hAnsi="Calibri" w:cs="Calibri"/>
          <w:sz w:val="24"/>
          <w:szCs w:val="24"/>
        </w:rPr>
        <w:t xml:space="preserve"> de outubro</w:t>
      </w:r>
      <w:r w:rsidRPr="00CD1184">
        <w:rPr>
          <w:rFonts w:ascii="Calibri" w:hAnsi="Calibri" w:cs="Calibri"/>
          <w:sz w:val="24"/>
          <w:szCs w:val="24"/>
        </w:rPr>
        <w:t xml:space="preserve"> de </w:t>
      </w:r>
      <w:r w:rsidR="00654251">
        <w:rPr>
          <w:rFonts w:ascii="Calibri" w:hAnsi="Calibri" w:cs="Calibri"/>
          <w:sz w:val="24"/>
          <w:szCs w:val="24"/>
        </w:rPr>
        <w:t>2022</w:t>
      </w:r>
      <w:r w:rsidRPr="00CD1184">
        <w:rPr>
          <w:rFonts w:ascii="Calibri" w:hAnsi="Calibri" w:cs="Calibri"/>
          <w:sz w:val="24"/>
          <w:szCs w:val="24"/>
        </w:rPr>
        <w:t>.</w:t>
      </w:r>
    </w:p>
    <w:p w14:paraId="389B1FA3" w14:textId="77777777" w:rsidR="00772EE9" w:rsidRPr="00CD1184" w:rsidRDefault="00772EE9" w:rsidP="00772EE9">
      <w:pPr>
        <w:jc w:val="center"/>
        <w:rPr>
          <w:rFonts w:ascii="Calibri" w:hAnsi="Calibri" w:cs="Calibri"/>
          <w:b/>
          <w:sz w:val="24"/>
          <w:szCs w:val="24"/>
        </w:rPr>
      </w:pPr>
    </w:p>
    <w:p w14:paraId="3219700E" w14:textId="77777777" w:rsidR="00772EE9" w:rsidRPr="00CD1184" w:rsidRDefault="00772EE9" w:rsidP="00772EE9">
      <w:pPr>
        <w:jc w:val="center"/>
        <w:rPr>
          <w:rFonts w:ascii="Calibri" w:hAnsi="Calibri" w:cs="Calibri"/>
          <w:b/>
          <w:sz w:val="24"/>
          <w:szCs w:val="24"/>
        </w:rPr>
      </w:pPr>
    </w:p>
    <w:p w14:paraId="14EC99A3" w14:textId="77777777" w:rsidR="00772EE9" w:rsidRPr="00CD1184" w:rsidRDefault="00772EE9" w:rsidP="00772EE9">
      <w:pPr>
        <w:tabs>
          <w:tab w:val="left" w:pos="284"/>
          <w:tab w:val="left" w:pos="426"/>
        </w:tabs>
        <w:rPr>
          <w:rFonts w:ascii="Calibri" w:hAnsi="Calibri" w:cs="Calibri"/>
          <w:b/>
          <w:sz w:val="24"/>
          <w:szCs w:val="24"/>
        </w:rPr>
      </w:pPr>
    </w:p>
    <w:p w14:paraId="53CEBFCE" w14:textId="77777777" w:rsidR="00772EE9" w:rsidRPr="00CD1184" w:rsidRDefault="00772EE9" w:rsidP="00772EE9">
      <w:pPr>
        <w:tabs>
          <w:tab w:val="left" w:pos="284"/>
          <w:tab w:val="left" w:pos="426"/>
        </w:tabs>
        <w:jc w:val="center"/>
        <w:rPr>
          <w:rFonts w:ascii="Calibri" w:hAnsi="Calibri" w:cs="Calibri"/>
          <w:b/>
          <w:sz w:val="24"/>
          <w:szCs w:val="24"/>
        </w:rPr>
      </w:pPr>
      <w:r w:rsidRPr="00CD1184">
        <w:rPr>
          <w:rFonts w:ascii="Calibri" w:hAnsi="Calibri" w:cs="Calibri"/>
          <w:b/>
          <w:sz w:val="24"/>
          <w:szCs w:val="24"/>
        </w:rPr>
        <w:t>________________________________</w:t>
      </w:r>
    </w:p>
    <w:p w14:paraId="3DA12784" w14:textId="77777777" w:rsidR="00772EE9" w:rsidRPr="00CD1184" w:rsidRDefault="00772EE9" w:rsidP="00772EE9">
      <w:pPr>
        <w:tabs>
          <w:tab w:val="left" w:pos="284"/>
          <w:tab w:val="left" w:pos="426"/>
        </w:tabs>
        <w:jc w:val="center"/>
        <w:rPr>
          <w:rFonts w:ascii="Calibri" w:hAnsi="Calibri" w:cs="Calibri"/>
          <w:b/>
          <w:sz w:val="24"/>
          <w:szCs w:val="24"/>
        </w:rPr>
      </w:pPr>
      <w:r w:rsidRPr="00CD1184">
        <w:rPr>
          <w:rFonts w:ascii="Calibri" w:hAnsi="Calibri" w:cs="Calibri"/>
          <w:b/>
          <w:sz w:val="24"/>
          <w:szCs w:val="24"/>
        </w:rPr>
        <w:t>Maiquel Evandro Laureano Silva</w:t>
      </w:r>
    </w:p>
    <w:p w14:paraId="6A75B915" w14:textId="77777777" w:rsidR="00772EE9" w:rsidRPr="00CD1184" w:rsidRDefault="00772EE9" w:rsidP="00772EE9">
      <w:pPr>
        <w:widowControl w:val="0"/>
        <w:tabs>
          <w:tab w:val="left" w:pos="284"/>
          <w:tab w:val="left" w:pos="426"/>
        </w:tabs>
        <w:jc w:val="center"/>
        <w:rPr>
          <w:rFonts w:ascii="Calibri" w:hAnsi="Calibri" w:cs="Calibri"/>
          <w:sz w:val="24"/>
          <w:szCs w:val="24"/>
        </w:rPr>
      </w:pPr>
      <w:r w:rsidRPr="00CD1184">
        <w:rPr>
          <w:rFonts w:ascii="Calibri" w:hAnsi="Calibri" w:cs="Calibri"/>
          <w:sz w:val="24"/>
          <w:szCs w:val="24"/>
        </w:rPr>
        <w:t>Prefeito Municipal de Vale do Sol</w:t>
      </w:r>
    </w:p>
    <w:p w14:paraId="414A5B6E" w14:textId="77777777" w:rsidR="00772EE9" w:rsidRPr="00CD1184" w:rsidRDefault="00772EE9" w:rsidP="00772EE9">
      <w:pPr>
        <w:widowControl w:val="0"/>
        <w:jc w:val="center"/>
        <w:rPr>
          <w:rFonts w:ascii="Calibri" w:hAnsi="Calibri" w:cs="Calibri"/>
          <w:sz w:val="24"/>
          <w:szCs w:val="24"/>
        </w:rPr>
      </w:pPr>
    </w:p>
    <w:p w14:paraId="5CA26E04" w14:textId="77777777" w:rsidR="00772EE9" w:rsidRPr="00CD1184" w:rsidRDefault="00772EE9" w:rsidP="00772EE9">
      <w:pPr>
        <w:widowControl w:val="0"/>
        <w:jc w:val="center"/>
        <w:rPr>
          <w:rFonts w:ascii="Calibri" w:hAnsi="Calibri" w:cs="Calibri"/>
          <w:sz w:val="24"/>
          <w:szCs w:val="24"/>
        </w:rPr>
      </w:pPr>
    </w:p>
    <w:p w14:paraId="5E636E3C" w14:textId="77777777" w:rsidR="00772EE9" w:rsidRPr="00CD1184" w:rsidRDefault="00772EE9" w:rsidP="00772EE9">
      <w:pPr>
        <w:pStyle w:val="Ttulo2"/>
        <w:rPr>
          <w:rFonts w:ascii="Calibri" w:hAnsi="Calibri" w:cs="Calibri"/>
          <w:snapToGrid w:val="0"/>
          <w:szCs w:val="24"/>
        </w:rPr>
      </w:pPr>
    </w:p>
    <w:p w14:paraId="2788EB62" w14:textId="77777777" w:rsidR="00772EE9" w:rsidRPr="00CD1184" w:rsidRDefault="00772EE9" w:rsidP="00772EE9">
      <w:pPr>
        <w:pStyle w:val="Corpodetexto21"/>
        <w:jc w:val="center"/>
        <w:rPr>
          <w:rFonts w:ascii="Calibri" w:hAnsi="Calibri" w:cs="Calibri"/>
          <w:b/>
          <w:bCs w:val="0"/>
          <w:sz w:val="24"/>
        </w:rPr>
      </w:pPr>
    </w:p>
    <w:p w14:paraId="4ABAE48B" w14:textId="77777777" w:rsidR="00772EE9" w:rsidRPr="00CD1184" w:rsidRDefault="00772EE9" w:rsidP="00772EE9">
      <w:pPr>
        <w:pStyle w:val="Corpodetexto21"/>
        <w:jc w:val="center"/>
        <w:rPr>
          <w:rFonts w:ascii="Calibri" w:hAnsi="Calibri" w:cs="Calibri"/>
          <w:b/>
          <w:bCs w:val="0"/>
          <w:sz w:val="24"/>
        </w:rPr>
      </w:pPr>
    </w:p>
    <w:p w14:paraId="7EDE8F72" w14:textId="77777777" w:rsidR="00772EE9" w:rsidRPr="00CD1184" w:rsidRDefault="00772EE9" w:rsidP="00772EE9">
      <w:pPr>
        <w:pStyle w:val="Corpodetexto21"/>
        <w:jc w:val="center"/>
        <w:rPr>
          <w:rFonts w:ascii="Calibri" w:hAnsi="Calibri" w:cs="Calibri"/>
          <w:b/>
          <w:bCs w:val="0"/>
          <w:sz w:val="24"/>
        </w:rPr>
      </w:pPr>
    </w:p>
    <w:p w14:paraId="3B31F848" w14:textId="77777777" w:rsidR="00772EE9" w:rsidRPr="00CD1184" w:rsidRDefault="00772EE9" w:rsidP="00772EE9">
      <w:pPr>
        <w:pStyle w:val="Corpodetexto21"/>
        <w:jc w:val="center"/>
        <w:rPr>
          <w:rFonts w:ascii="Calibri" w:hAnsi="Calibri" w:cs="Calibri"/>
          <w:b/>
          <w:bCs w:val="0"/>
          <w:sz w:val="24"/>
        </w:rPr>
      </w:pPr>
    </w:p>
    <w:p w14:paraId="070EC358" w14:textId="77777777" w:rsidR="00772EE9" w:rsidRPr="00CD1184" w:rsidRDefault="00772EE9" w:rsidP="00772EE9">
      <w:pPr>
        <w:pStyle w:val="Corpodetexto21"/>
        <w:jc w:val="center"/>
        <w:rPr>
          <w:rFonts w:ascii="Calibri" w:hAnsi="Calibri" w:cs="Calibri"/>
          <w:b/>
          <w:bCs w:val="0"/>
          <w:sz w:val="24"/>
        </w:rPr>
      </w:pPr>
    </w:p>
    <w:p w14:paraId="5C68AAA2" w14:textId="77777777" w:rsidR="00772EE9" w:rsidRPr="00CD1184" w:rsidRDefault="00772EE9" w:rsidP="00772EE9">
      <w:pPr>
        <w:pStyle w:val="Corpodetexto21"/>
        <w:jc w:val="center"/>
        <w:rPr>
          <w:rFonts w:ascii="Calibri" w:hAnsi="Calibri" w:cs="Calibri"/>
          <w:b/>
          <w:bCs w:val="0"/>
          <w:sz w:val="24"/>
        </w:rPr>
      </w:pPr>
    </w:p>
    <w:p w14:paraId="17480D27" w14:textId="77777777" w:rsidR="00D21A98" w:rsidRDefault="00D21A98" w:rsidP="00772EE9">
      <w:pPr>
        <w:pStyle w:val="Corpodetexto21"/>
        <w:jc w:val="center"/>
        <w:rPr>
          <w:rFonts w:ascii="Calibri" w:hAnsi="Calibri" w:cs="Calibri"/>
          <w:b/>
          <w:bCs w:val="0"/>
          <w:sz w:val="24"/>
        </w:rPr>
      </w:pPr>
    </w:p>
    <w:p w14:paraId="41F1D50B" w14:textId="5C6E8743" w:rsidR="00772EE9" w:rsidRPr="00CD1184" w:rsidRDefault="00772EE9" w:rsidP="00772EE9">
      <w:pPr>
        <w:pStyle w:val="Corpodetexto21"/>
        <w:jc w:val="center"/>
        <w:rPr>
          <w:rFonts w:ascii="Calibri" w:hAnsi="Calibri" w:cs="Calibri"/>
          <w:b/>
          <w:bCs w:val="0"/>
          <w:sz w:val="24"/>
        </w:rPr>
      </w:pPr>
      <w:r w:rsidRPr="00CD1184">
        <w:rPr>
          <w:rFonts w:ascii="Calibri" w:hAnsi="Calibri" w:cs="Calibri"/>
          <w:b/>
          <w:bCs w:val="0"/>
          <w:sz w:val="24"/>
        </w:rPr>
        <w:lastRenderedPageBreak/>
        <w:t xml:space="preserve">ANEXO II – PREGÃO  ELETRÔNICO </w:t>
      </w:r>
      <w:r w:rsidR="00654251">
        <w:rPr>
          <w:rFonts w:ascii="Calibri" w:hAnsi="Calibri" w:cs="Calibri"/>
          <w:b/>
          <w:bCs w:val="0"/>
          <w:sz w:val="24"/>
        </w:rPr>
        <w:t>46/2022</w:t>
      </w:r>
    </w:p>
    <w:p w14:paraId="7586E0E8" w14:textId="77777777" w:rsidR="00772EE9" w:rsidRPr="00CD1184" w:rsidRDefault="00772EE9" w:rsidP="00772EE9">
      <w:pPr>
        <w:pStyle w:val="Corpodetexto21"/>
        <w:jc w:val="center"/>
        <w:rPr>
          <w:rFonts w:ascii="Calibri" w:hAnsi="Calibri" w:cs="Calibri"/>
          <w:b/>
          <w:bCs w:val="0"/>
          <w:sz w:val="24"/>
        </w:rPr>
      </w:pPr>
    </w:p>
    <w:p w14:paraId="526F2349" w14:textId="4147F07A" w:rsidR="00772EE9" w:rsidRPr="00CD1184" w:rsidRDefault="00D21A98" w:rsidP="00772EE9">
      <w:pPr>
        <w:jc w:val="center"/>
        <w:rPr>
          <w:rFonts w:ascii="Calibri" w:hAnsi="Calibri" w:cs="Calibri"/>
          <w:b/>
          <w:sz w:val="24"/>
          <w:szCs w:val="24"/>
        </w:rPr>
      </w:pPr>
      <w:r>
        <w:rPr>
          <w:rFonts w:ascii="Calibri" w:hAnsi="Calibri" w:cs="Calibri"/>
          <w:b/>
          <w:sz w:val="24"/>
          <w:szCs w:val="24"/>
        </w:rPr>
        <w:t xml:space="preserve">MINUTA DE </w:t>
      </w:r>
      <w:r w:rsidR="00772EE9" w:rsidRPr="00CD1184">
        <w:rPr>
          <w:rFonts w:ascii="Calibri" w:hAnsi="Calibri" w:cs="Calibri"/>
          <w:b/>
          <w:sz w:val="24"/>
          <w:szCs w:val="24"/>
        </w:rPr>
        <w:t>ATA DE REGISTRO DE PREÇOS Nº ___/</w:t>
      </w:r>
      <w:r w:rsidR="00654251">
        <w:rPr>
          <w:rFonts w:ascii="Calibri" w:hAnsi="Calibri" w:cs="Calibri"/>
          <w:b/>
          <w:sz w:val="24"/>
          <w:szCs w:val="24"/>
        </w:rPr>
        <w:t>2022</w:t>
      </w:r>
    </w:p>
    <w:p w14:paraId="0CA97CDE" w14:textId="77777777" w:rsidR="00772EE9" w:rsidRPr="00CD1184" w:rsidRDefault="00772EE9" w:rsidP="00772EE9">
      <w:pPr>
        <w:jc w:val="center"/>
        <w:rPr>
          <w:rFonts w:ascii="Calibri" w:hAnsi="Calibri" w:cs="Calibri"/>
          <w:b/>
          <w:sz w:val="24"/>
          <w:szCs w:val="24"/>
        </w:rPr>
      </w:pPr>
    </w:p>
    <w:p w14:paraId="5D27FFDA" w14:textId="01A40306" w:rsidR="00772EE9" w:rsidRPr="00CD1184" w:rsidRDefault="00772EE9" w:rsidP="00772EE9">
      <w:pPr>
        <w:jc w:val="center"/>
        <w:rPr>
          <w:rFonts w:ascii="Calibri" w:hAnsi="Calibri" w:cs="Calibri"/>
          <w:b/>
          <w:sz w:val="24"/>
          <w:szCs w:val="24"/>
        </w:rPr>
      </w:pPr>
      <w:r w:rsidRPr="00CD1184">
        <w:rPr>
          <w:rFonts w:ascii="Calibri" w:hAnsi="Calibri" w:cs="Calibri"/>
          <w:b/>
          <w:sz w:val="24"/>
          <w:szCs w:val="24"/>
        </w:rPr>
        <w:t xml:space="preserve">PREGÃO ELETRÔNICO </w:t>
      </w:r>
      <w:r w:rsidR="00654251">
        <w:rPr>
          <w:rFonts w:ascii="Calibri" w:hAnsi="Calibri" w:cs="Calibri"/>
          <w:b/>
          <w:sz w:val="24"/>
          <w:szCs w:val="24"/>
        </w:rPr>
        <w:t>46/2022</w:t>
      </w:r>
    </w:p>
    <w:p w14:paraId="628F38AB" w14:textId="77777777" w:rsidR="00772EE9" w:rsidRPr="00CD1184" w:rsidRDefault="00772EE9" w:rsidP="00772EE9">
      <w:pPr>
        <w:jc w:val="center"/>
        <w:rPr>
          <w:rFonts w:ascii="Calibri" w:hAnsi="Calibri" w:cs="Calibri"/>
          <w:b/>
          <w:sz w:val="24"/>
          <w:szCs w:val="24"/>
        </w:rPr>
      </w:pPr>
    </w:p>
    <w:p w14:paraId="2B7DD63C" w14:textId="7426CEAD" w:rsidR="00772EE9" w:rsidRPr="00CD1184" w:rsidRDefault="00772EE9" w:rsidP="00772EE9">
      <w:pPr>
        <w:jc w:val="both"/>
        <w:rPr>
          <w:rFonts w:ascii="Calibri" w:hAnsi="Calibri" w:cs="Calibri"/>
          <w:sz w:val="24"/>
          <w:szCs w:val="24"/>
        </w:rPr>
      </w:pPr>
      <w:r w:rsidRPr="00CD1184">
        <w:rPr>
          <w:rFonts w:ascii="Calibri" w:hAnsi="Calibri" w:cs="Calibri"/>
          <w:b/>
          <w:sz w:val="24"/>
          <w:szCs w:val="24"/>
        </w:rPr>
        <w:tab/>
      </w:r>
      <w:r w:rsidRPr="00CD1184">
        <w:rPr>
          <w:rFonts w:ascii="Calibri" w:hAnsi="Calibri" w:cs="Calibri"/>
          <w:sz w:val="24"/>
          <w:szCs w:val="24"/>
        </w:rPr>
        <w:t xml:space="preserve">O Município de Vale do Sol, CNPJ nº 94.577.574/0001-70, neste ato representado pelo Prefeito Municipal, Sr. Maiquel Evandro Laureano Silva, nos termos do art. 15 da Lei nº 8.666/93, de 21 de junho de 1993, em face da classificação das propostas apresentadas no PREGÃO ELETRÔNICO </w:t>
      </w:r>
      <w:r w:rsidR="00654251">
        <w:rPr>
          <w:rFonts w:ascii="Calibri" w:hAnsi="Calibri" w:cs="Calibri"/>
          <w:sz w:val="24"/>
          <w:szCs w:val="24"/>
        </w:rPr>
        <w:t>46/2022</w:t>
      </w:r>
      <w:r w:rsidRPr="00CD1184">
        <w:rPr>
          <w:rFonts w:ascii="Calibri" w:hAnsi="Calibri" w:cs="Calibri"/>
          <w:sz w:val="24"/>
          <w:szCs w:val="24"/>
        </w:rPr>
        <w:t xml:space="preserve">, por deliberação do pregoeiro, homologada em ________, resolve REGISTRAR OS PREÇOS com a empresa __________, situada em _____________, município de ___________, representada por __________, CI nº _________ e CPF nº ________, com preços mais vantajosos, observadas as condições do Edital Pregão Eletrônico </w:t>
      </w:r>
      <w:r w:rsidR="00654251">
        <w:rPr>
          <w:rFonts w:ascii="Calibri" w:hAnsi="Calibri" w:cs="Calibri"/>
          <w:sz w:val="24"/>
          <w:szCs w:val="24"/>
        </w:rPr>
        <w:t>46/2022</w:t>
      </w:r>
      <w:r w:rsidRPr="00CD1184">
        <w:rPr>
          <w:rFonts w:ascii="Calibri" w:hAnsi="Calibri" w:cs="Calibri"/>
          <w:sz w:val="24"/>
          <w:szCs w:val="24"/>
        </w:rPr>
        <w:t>, aquelas enunciadas abaixo e nos itens que se seguem.</w:t>
      </w:r>
    </w:p>
    <w:p w14:paraId="159074AC"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r>
    </w:p>
    <w:p w14:paraId="61D898CA"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1 – OBJETOS</w:t>
      </w:r>
    </w:p>
    <w:p w14:paraId="4D6A60F6" w14:textId="49E31BFD"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 xml:space="preserve">A presente Ata de Registro de Preços tem por objeto o registro de preços dos produtos especificados abaixo conforme proposta vencedora do Edital da PREGÃO ELETRÔNICO </w:t>
      </w:r>
      <w:r w:rsidR="00654251">
        <w:rPr>
          <w:rFonts w:ascii="Calibri" w:hAnsi="Calibri" w:cs="Calibri"/>
          <w:sz w:val="24"/>
          <w:szCs w:val="24"/>
        </w:rPr>
        <w:t>46/2022</w:t>
      </w:r>
      <w:r w:rsidRPr="00CD1184">
        <w:rPr>
          <w:rFonts w:ascii="Calibri" w:hAnsi="Calibri" w:cs="Calibri"/>
          <w:sz w:val="24"/>
          <w:szCs w:val="24"/>
        </w:rPr>
        <w:t>, que passa a fazer parte dessa Ata, como parte integrante.</w:t>
      </w:r>
    </w:p>
    <w:p w14:paraId="0516A692" w14:textId="77777777" w:rsidR="00772EE9" w:rsidRPr="00CD1184" w:rsidRDefault="00772EE9" w:rsidP="00772EE9">
      <w:pPr>
        <w:jc w:val="both"/>
        <w:rPr>
          <w:rFonts w:ascii="Calibri" w:hAnsi="Calibri" w:cs="Calibri"/>
          <w:sz w:val="24"/>
          <w:szCs w:val="24"/>
        </w:rPr>
      </w:pPr>
    </w:p>
    <w:tbl>
      <w:tblPr>
        <w:tblW w:w="100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6"/>
        <w:gridCol w:w="1288"/>
        <w:gridCol w:w="709"/>
        <w:gridCol w:w="4661"/>
        <w:gridCol w:w="1134"/>
        <w:gridCol w:w="1559"/>
      </w:tblGrid>
      <w:tr w:rsidR="00772EE9" w:rsidRPr="00CD1184" w14:paraId="2FA59950" w14:textId="77777777" w:rsidTr="00010C57">
        <w:tc>
          <w:tcPr>
            <w:tcW w:w="726" w:type="dxa"/>
            <w:shd w:val="clear" w:color="auto" w:fill="auto"/>
          </w:tcPr>
          <w:p w14:paraId="5100E36A" w14:textId="77777777" w:rsidR="00772EE9" w:rsidRPr="00CD1184" w:rsidRDefault="00772EE9" w:rsidP="0051606A">
            <w:pPr>
              <w:pStyle w:val="PargrafodaLista"/>
              <w:autoSpaceDE w:val="0"/>
              <w:autoSpaceDN w:val="0"/>
              <w:adjustRightInd w:val="0"/>
              <w:ind w:left="0"/>
              <w:jc w:val="center"/>
              <w:rPr>
                <w:rFonts w:ascii="Calibri" w:hAnsi="Calibri" w:cs="Calibri"/>
                <w:b/>
                <w:sz w:val="24"/>
                <w:szCs w:val="24"/>
              </w:rPr>
            </w:pPr>
            <w:r w:rsidRPr="00CD1184">
              <w:rPr>
                <w:rFonts w:ascii="Calibri" w:hAnsi="Calibri" w:cs="Calibri"/>
                <w:b/>
                <w:sz w:val="24"/>
                <w:szCs w:val="24"/>
              </w:rPr>
              <w:t>ITEM</w:t>
            </w:r>
          </w:p>
        </w:tc>
        <w:tc>
          <w:tcPr>
            <w:tcW w:w="1288" w:type="dxa"/>
            <w:shd w:val="clear" w:color="auto" w:fill="auto"/>
          </w:tcPr>
          <w:p w14:paraId="2A213213" w14:textId="77777777" w:rsidR="00772EE9" w:rsidRPr="00CD1184" w:rsidRDefault="00772EE9" w:rsidP="0051606A">
            <w:pPr>
              <w:pStyle w:val="PargrafodaLista"/>
              <w:autoSpaceDE w:val="0"/>
              <w:autoSpaceDN w:val="0"/>
              <w:adjustRightInd w:val="0"/>
              <w:ind w:left="0"/>
              <w:jc w:val="center"/>
              <w:rPr>
                <w:rFonts w:ascii="Calibri" w:hAnsi="Calibri" w:cs="Calibri"/>
                <w:b/>
                <w:bCs/>
                <w:sz w:val="24"/>
                <w:szCs w:val="24"/>
              </w:rPr>
            </w:pPr>
            <w:r w:rsidRPr="00CD1184">
              <w:rPr>
                <w:rFonts w:ascii="Calibri" w:hAnsi="Calibri" w:cs="Calibri"/>
                <w:b/>
                <w:bCs/>
                <w:sz w:val="24"/>
                <w:szCs w:val="24"/>
              </w:rPr>
              <w:t>QUANT.</w:t>
            </w:r>
          </w:p>
          <w:p w14:paraId="568AD134" w14:textId="75BCC03F" w:rsidR="00772EE9" w:rsidRPr="00CD1184" w:rsidRDefault="00010C57" w:rsidP="0051606A">
            <w:pPr>
              <w:pStyle w:val="PargrafodaLista"/>
              <w:autoSpaceDE w:val="0"/>
              <w:autoSpaceDN w:val="0"/>
              <w:adjustRightInd w:val="0"/>
              <w:ind w:left="0"/>
              <w:jc w:val="center"/>
              <w:rPr>
                <w:rFonts w:ascii="Calibri" w:hAnsi="Calibri" w:cs="Calibri"/>
                <w:b/>
                <w:sz w:val="24"/>
                <w:szCs w:val="24"/>
              </w:rPr>
            </w:pPr>
            <w:r>
              <w:rPr>
                <w:rFonts w:ascii="Calibri" w:hAnsi="Calibri" w:cs="Calibri"/>
                <w:b/>
                <w:bCs/>
                <w:sz w:val="24"/>
                <w:szCs w:val="24"/>
              </w:rPr>
              <w:t>ESTIMADA</w:t>
            </w:r>
          </w:p>
        </w:tc>
        <w:tc>
          <w:tcPr>
            <w:tcW w:w="709" w:type="dxa"/>
            <w:shd w:val="clear" w:color="auto" w:fill="auto"/>
          </w:tcPr>
          <w:p w14:paraId="26888A9D" w14:textId="77777777" w:rsidR="00772EE9" w:rsidRPr="00CD1184" w:rsidRDefault="00772EE9" w:rsidP="0051606A">
            <w:pPr>
              <w:autoSpaceDE w:val="0"/>
              <w:autoSpaceDN w:val="0"/>
              <w:adjustRightInd w:val="0"/>
              <w:jc w:val="center"/>
              <w:rPr>
                <w:rFonts w:ascii="Calibri" w:eastAsia="Calibri" w:hAnsi="Calibri" w:cs="Calibri"/>
                <w:b/>
                <w:sz w:val="24"/>
                <w:szCs w:val="24"/>
              </w:rPr>
            </w:pPr>
            <w:r w:rsidRPr="00CD1184">
              <w:rPr>
                <w:rFonts w:ascii="Calibri" w:eastAsia="Calibri" w:hAnsi="Calibri" w:cs="Calibri"/>
                <w:b/>
                <w:sz w:val="24"/>
                <w:szCs w:val="24"/>
              </w:rPr>
              <w:t>UN.</w:t>
            </w:r>
          </w:p>
        </w:tc>
        <w:tc>
          <w:tcPr>
            <w:tcW w:w="4661" w:type="dxa"/>
            <w:shd w:val="clear" w:color="auto" w:fill="auto"/>
          </w:tcPr>
          <w:p w14:paraId="5F3A70E4" w14:textId="77777777" w:rsidR="00772EE9" w:rsidRPr="00CD1184" w:rsidRDefault="00772EE9" w:rsidP="0051606A">
            <w:pPr>
              <w:autoSpaceDE w:val="0"/>
              <w:autoSpaceDN w:val="0"/>
              <w:adjustRightInd w:val="0"/>
              <w:jc w:val="center"/>
              <w:rPr>
                <w:rFonts w:ascii="Calibri" w:eastAsia="Calibri" w:hAnsi="Calibri" w:cs="Calibri"/>
                <w:b/>
                <w:bCs/>
                <w:sz w:val="24"/>
                <w:szCs w:val="24"/>
              </w:rPr>
            </w:pPr>
            <w:r w:rsidRPr="00CD1184">
              <w:rPr>
                <w:rFonts w:ascii="Calibri" w:eastAsia="Calibri" w:hAnsi="Calibri" w:cs="Calibri"/>
                <w:b/>
                <w:bCs/>
                <w:sz w:val="24"/>
                <w:szCs w:val="24"/>
              </w:rPr>
              <w:t>PRODUTO</w:t>
            </w:r>
          </w:p>
        </w:tc>
        <w:tc>
          <w:tcPr>
            <w:tcW w:w="1134" w:type="dxa"/>
          </w:tcPr>
          <w:p w14:paraId="6009BC15" w14:textId="77777777" w:rsidR="00772EE9" w:rsidRPr="00CD1184" w:rsidRDefault="00772EE9" w:rsidP="0051606A">
            <w:pPr>
              <w:autoSpaceDE w:val="0"/>
              <w:autoSpaceDN w:val="0"/>
              <w:adjustRightInd w:val="0"/>
              <w:jc w:val="center"/>
              <w:rPr>
                <w:rFonts w:ascii="Calibri" w:eastAsia="Calibri" w:hAnsi="Calibri" w:cs="Calibri"/>
                <w:b/>
                <w:bCs/>
                <w:sz w:val="24"/>
                <w:szCs w:val="24"/>
              </w:rPr>
            </w:pPr>
            <w:r w:rsidRPr="00CD1184">
              <w:rPr>
                <w:rFonts w:ascii="Calibri" w:eastAsia="Calibri" w:hAnsi="Calibri" w:cs="Calibri"/>
                <w:b/>
                <w:bCs/>
                <w:sz w:val="24"/>
                <w:szCs w:val="24"/>
              </w:rPr>
              <w:t>MARCA</w:t>
            </w:r>
          </w:p>
        </w:tc>
        <w:tc>
          <w:tcPr>
            <w:tcW w:w="1559" w:type="dxa"/>
            <w:shd w:val="clear" w:color="auto" w:fill="auto"/>
          </w:tcPr>
          <w:p w14:paraId="708168FD" w14:textId="77777777" w:rsidR="00772EE9" w:rsidRPr="00CD1184" w:rsidRDefault="00772EE9" w:rsidP="0051606A">
            <w:pPr>
              <w:autoSpaceDE w:val="0"/>
              <w:autoSpaceDN w:val="0"/>
              <w:adjustRightInd w:val="0"/>
              <w:jc w:val="center"/>
              <w:rPr>
                <w:rFonts w:ascii="Calibri" w:eastAsia="Calibri" w:hAnsi="Calibri" w:cs="Calibri"/>
                <w:b/>
                <w:bCs/>
                <w:sz w:val="24"/>
                <w:szCs w:val="24"/>
              </w:rPr>
            </w:pPr>
            <w:r w:rsidRPr="00CD1184">
              <w:rPr>
                <w:rFonts w:ascii="Calibri" w:eastAsia="Calibri" w:hAnsi="Calibri" w:cs="Calibri"/>
                <w:b/>
                <w:bCs/>
                <w:sz w:val="24"/>
                <w:szCs w:val="24"/>
              </w:rPr>
              <w:t>R$ UN. REGISTRADO</w:t>
            </w:r>
          </w:p>
        </w:tc>
      </w:tr>
      <w:tr w:rsidR="00772EE9" w:rsidRPr="00CD1184" w14:paraId="1B48262E" w14:textId="77777777" w:rsidTr="00010C57">
        <w:tc>
          <w:tcPr>
            <w:tcW w:w="726" w:type="dxa"/>
            <w:shd w:val="clear" w:color="auto" w:fill="auto"/>
          </w:tcPr>
          <w:p w14:paraId="7EF75F03" w14:textId="77777777" w:rsidR="00772EE9" w:rsidRPr="00CD1184" w:rsidRDefault="00772EE9" w:rsidP="0051606A">
            <w:pPr>
              <w:autoSpaceDE w:val="0"/>
              <w:autoSpaceDN w:val="0"/>
              <w:adjustRightInd w:val="0"/>
              <w:jc w:val="both"/>
              <w:rPr>
                <w:rFonts w:ascii="Calibri" w:eastAsia="Calibri" w:hAnsi="Calibri" w:cs="Calibri"/>
                <w:sz w:val="24"/>
                <w:szCs w:val="24"/>
              </w:rPr>
            </w:pPr>
            <w:r w:rsidRPr="00CD1184">
              <w:rPr>
                <w:rFonts w:ascii="Calibri" w:eastAsia="Calibri" w:hAnsi="Calibri" w:cs="Calibri"/>
                <w:sz w:val="24"/>
                <w:szCs w:val="24"/>
              </w:rPr>
              <w:t>1</w:t>
            </w:r>
          </w:p>
        </w:tc>
        <w:tc>
          <w:tcPr>
            <w:tcW w:w="1288" w:type="dxa"/>
            <w:shd w:val="clear" w:color="auto" w:fill="auto"/>
          </w:tcPr>
          <w:p w14:paraId="7304E4D5" w14:textId="77777777" w:rsidR="00772EE9" w:rsidRPr="00CD1184" w:rsidRDefault="00772EE9" w:rsidP="0051606A">
            <w:pPr>
              <w:jc w:val="center"/>
              <w:rPr>
                <w:rFonts w:ascii="Calibri" w:hAnsi="Calibri" w:cs="Calibri"/>
                <w:sz w:val="24"/>
                <w:szCs w:val="24"/>
              </w:rPr>
            </w:pPr>
            <w:r w:rsidRPr="00CD1184">
              <w:rPr>
                <w:rFonts w:ascii="Calibri" w:hAnsi="Calibri" w:cs="Calibri"/>
                <w:sz w:val="24"/>
                <w:szCs w:val="24"/>
              </w:rPr>
              <w:t>6.000</w:t>
            </w:r>
          </w:p>
        </w:tc>
        <w:tc>
          <w:tcPr>
            <w:tcW w:w="709" w:type="dxa"/>
            <w:shd w:val="clear" w:color="auto" w:fill="auto"/>
          </w:tcPr>
          <w:p w14:paraId="1DCBAB34" w14:textId="77777777" w:rsidR="00772EE9" w:rsidRPr="00CD1184" w:rsidRDefault="00772EE9" w:rsidP="0051606A">
            <w:pPr>
              <w:jc w:val="center"/>
              <w:rPr>
                <w:rFonts w:ascii="Calibri" w:hAnsi="Calibri" w:cs="Calibri"/>
                <w:sz w:val="24"/>
                <w:szCs w:val="24"/>
              </w:rPr>
            </w:pPr>
            <w:r w:rsidRPr="00CD1184">
              <w:rPr>
                <w:rFonts w:ascii="Calibri" w:hAnsi="Calibri" w:cs="Calibri"/>
                <w:sz w:val="24"/>
                <w:szCs w:val="24"/>
              </w:rPr>
              <w:t>kg</w:t>
            </w:r>
          </w:p>
        </w:tc>
        <w:tc>
          <w:tcPr>
            <w:tcW w:w="4661" w:type="dxa"/>
            <w:shd w:val="clear" w:color="auto" w:fill="auto"/>
          </w:tcPr>
          <w:p w14:paraId="2973AC0E" w14:textId="77777777" w:rsidR="00772EE9" w:rsidRPr="00CD1184" w:rsidRDefault="00772EE9" w:rsidP="0051606A">
            <w:pPr>
              <w:jc w:val="both"/>
              <w:rPr>
                <w:rFonts w:ascii="Calibri" w:hAnsi="Calibri" w:cs="Calibri"/>
                <w:sz w:val="24"/>
                <w:szCs w:val="24"/>
              </w:rPr>
            </w:pPr>
            <w:r w:rsidRPr="00226783">
              <w:rPr>
                <w:rFonts w:ascii="Calibri" w:hAnsi="Calibri"/>
                <w:sz w:val="24"/>
                <w:szCs w:val="24"/>
              </w:rPr>
              <w:t xml:space="preserve">Hipoclorito de sódio: teor de cloro ativo (mínimo) de 10 % (m/m); teor de </w:t>
            </w:r>
            <w:proofErr w:type="spellStart"/>
            <w:r w:rsidRPr="00226783">
              <w:rPr>
                <w:rFonts w:ascii="Calibri" w:hAnsi="Calibri"/>
                <w:sz w:val="24"/>
                <w:szCs w:val="24"/>
              </w:rPr>
              <w:t>NaClO</w:t>
            </w:r>
            <w:proofErr w:type="spellEnd"/>
            <w:r w:rsidRPr="00226783">
              <w:rPr>
                <w:rFonts w:ascii="Calibri" w:hAnsi="Calibri"/>
                <w:sz w:val="24"/>
                <w:szCs w:val="24"/>
              </w:rPr>
              <w:t xml:space="preserve"> (mínimo) de 11 % (m/m); peso específico 1,2 kg/L (solução a 12% </w:t>
            </w:r>
            <w:proofErr w:type="spellStart"/>
            <w:r w:rsidRPr="00226783">
              <w:rPr>
                <w:rFonts w:ascii="Calibri" w:hAnsi="Calibri"/>
                <w:sz w:val="24"/>
                <w:szCs w:val="24"/>
              </w:rPr>
              <w:t>NaClO</w:t>
            </w:r>
            <w:proofErr w:type="spellEnd"/>
            <w:r w:rsidRPr="00226783">
              <w:rPr>
                <w:rFonts w:ascii="Calibri" w:hAnsi="Calibri"/>
                <w:sz w:val="24"/>
                <w:szCs w:val="24"/>
              </w:rPr>
              <w:t xml:space="preserve">). Fornecido em </w:t>
            </w:r>
            <w:r w:rsidRPr="00226783">
              <w:rPr>
                <w:rFonts w:ascii="Calibri" w:hAnsi="Calibri"/>
                <w:iCs/>
                <w:sz w:val="24"/>
                <w:szCs w:val="24"/>
              </w:rPr>
              <w:t>container</w:t>
            </w:r>
            <w:r w:rsidRPr="00226783">
              <w:rPr>
                <w:rFonts w:ascii="Calibri" w:hAnsi="Calibri"/>
                <w:sz w:val="24"/>
                <w:szCs w:val="24"/>
              </w:rPr>
              <w:t xml:space="preserve"> com capacidade em torno de 1</w:t>
            </w:r>
            <w:r>
              <w:rPr>
                <w:rFonts w:ascii="Calibri" w:hAnsi="Calibri"/>
                <w:sz w:val="24"/>
                <w:szCs w:val="24"/>
              </w:rPr>
              <w:t>.</w:t>
            </w:r>
            <w:r w:rsidRPr="00226783">
              <w:rPr>
                <w:rFonts w:ascii="Calibri" w:hAnsi="Calibri"/>
                <w:sz w:val="24"/>
                <w:szCs w:val="24"/>
              </w:rPr>
              <w:t>200kg., destinado à desinfecção de água para consumo humano, em conformidade com a norma ABNT NBR 15.784.</w:t>
            </w:r>
          </w:p>
        </w:tc>
        <w:tc>
          <w:tcPr>
            <w:tcW w:w="1134" w:type="dxa"/>
          </w:tcPr>
          <w:p w14:paraId="559C5779" w14:textId="77777777" w:rsidR="00772EE9" w:rsidRPr="00CD1184" w:rsidRDefault="00772EE9" w:rsidP="0051606A">
            <w:pPr>
              <w:pStyle w:val="PargrafodaLista"/>
              <w:autoSpaceDE w:val="0"/>
              <w:autoSpaceDN w:val="0"/>
              <w:adjustRightInd w:val="0"/>
              <w:ind w:left="0"/>
              <w:jc w:val="both"/>
              <w:rPr>
                <w:rFonts w:ascii="Calibri" w:hAnsi="Calibri" w:cs="Calibri"/>
                <w:sz w:val="24"/>
                <w:szCs w:val="24"/>
              </w:rPr>
            </w:pPr>
          </w:p>
        </w:tc>
        <w:tc>
          <w:tcPr>
            <w:tcW w:w="1559" w:type="dxa"/>
            <w:shd w:val="clear" w:color="auto" w:fill="auto"/>
          </w:tcPr>
          <w:p w14:paraId="69D4943F" w14:textId="77777777" w:rsidR="00772EE9" w:rsidRPr="00CD1184" w:rsidRDefault="00772EE9" w:rsidP="0051606A">
            <w:pPr>
              <w:pStyle w:val="PargrafodaLista"/>
              <w:autoSpaceDE w:val="0"/>
              <w:autoSpaceDN w:val="0"/>
              <w:adjustRightInd w:val="0"/>
              <w:ind w:left="0"/>
              <w:jc w:val="both"/>
              <w:rPr>
                <w:rFonts w:ascii="Calibri" w:hAnsi="Calibri" w:cs="Calibri"/>
                <w:sz w:val="24"/>
                <w:szCs w:val="24"/>
              </w:rPr>
            </w:pPr>
          </w:p>
        </w:tc>
      </w:tr>
    </w:tbl>
    <w:p w14:paraId="39ED7EC4" w14:textId="77777777" w:rsidR="00772EE9" w:rsidRPr="00CD1184" w:rsidRDefault="00772EE9" w:rsidP="00772EE9">
      <w:pPr>
        <w:jc w:val="both"/>
        <w:rPr>
          <w:rFonts w:ascii="Calibri" w:hAnsi="Calibri" w:cs="Calibri"/>
          <w:sz w:val="24"/>
          <w:szCs w:val="24"/>
        </w:rPr>
      </w:pPr>
    </w:p>
    <w:p w14:paraId="6724E6B0"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2 – VIGÊNCIA</w:t>
      </w:r>
    </w:p>
    <w:p w14:paraId="0DB2E4B4" w14:textId="77777777" w:rsidR="00772EE9" w:rsidRPr="00CD1184" w:rsidRDefault="00772EE9" w:rsidP="00772EE9">
      <w:pPr>
        <w:jc w:val="both"/>
        <w:rPr>
          <w:rFonts w:ascii="Calibri" w:hAnsi="Calibri" w:cs="Calibri"/>
          <w:b/>
          <w:bCs/>
          <w:sz w:val="24"/>
          <w:szCs w:val="24"/>
        </w:rPr>
      </w:pPr>
    </w:p>
    <w:p w14:paraId="22FC7D0C"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2.1 - A presente Ata de Registro de preços vigorará pelo prazo de 12 (doze) meses, a partir da data de sua publicação.</w:t>
      </w:r>
    </w:p>
    <w:p w14:paraId="4B55FCEA" w14:textId="77777777" w:rsidR="00772EE9" w:rsidRPr="00CD1184" w:rsidRDefault="00772EE9" w:rsidP="00772EE9">
      <w:pPr>
        <w:tabs>
          <w:tab w:val="left" w:pos="0"/>
        </w:tabs>
        <w:jc w:val="both"/>
        <w:rPr>
          <w:rFonts w:ascii="Calibri" w:hAnsi="Calibri" w:cs="Calibri"/>
          <w:sz w:val="24"/>
          <w:szCs w:val="24"/>
        </w:rPr>
      </w:pPr>
      <w:r w:rsidRPr="00CD1184">
        <w:rPr>
          <w:rFonts w:ascii="Calibri" w:hAnsi="Calibri" w:cs="Calibri"/>
          <w:sz w:val="24"/>
          <w:szCs w:val="24"/>
        </w:rPr>
        <w:tab/>
        <w:t>2.2 - Nos termos do art. 15 § 4º da Lei nº 8.666/93, e do art. 5º, do Decreto nº 1639/2012, esse Município não está obrigado a adquirir exclusivamente por intermédio dessa Ata, durante o seu período de vigência, os produtos cujos preços nela estejam registrados, podendo adotar para tanto uma licitação específica, assegurando-se, todavia, a preferência de fornecimento aos registrados, no caso de igualdade de condições.</w:t>
      </w:r>
    </w:p>
    <w:p w14:paraId="3CD488C1" w14:textId="77777777" w:rsidR="00772EE9" w:rsidRPr="00CD1184" w:rsidRDefault="00772EE9" w:rsidP="00772EE9">
      <w:pPr>
        <w:jc w:val="both"/>
        <w:rPr>
          <w:rFonts w:ascii="Calibri" w:hAnsi="Calibri" w:cs="Calibri"/>
          <w:b/>
          <w:bCs/>
          <w:sz w:val="24"/>
          <w:szCs w:val="24"/>
        </w:rPr>
      </w:pPr>
    </w:p>
    <w:p w14:paraId="408F3598"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3 – CONTRATO</w:t>
      </w:r>
    </w:p>
    <w:p w14:paraId="5107EE1F" w14:textId="77777777" w:rsidR="00772EE9" w:rsidRPr="00CD1184" w:rsidRDefault="00772EE9" w:rsidP="00772EE9">
      <w:pPr>
        <w:jc w:val="both"/>
        <w:rPr>
          <w:rFonts w:ascii="Calibri" w:hAnsi="Calibri" w:cs="Calibri"/>
          <w:b/>
          <w:bCs/>
          <w:sz w:val="24"/>
          <w:szCs w:val="24"/>
        </w:rPr>
      </w:pPr>
    </w:p>
    <w:p w14:paraId="3846F64D"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 xml:space="preserve">3.1 - Para consecução dos fornecimentos dos produtos registrados nessa Ata serão </w:t>
      </w:r>
      <w:proofErr w:type="gramStart"/>
      <w:r w:rsidRPr="00CD1184">
        <w:rPr>
          <w:rFonts w:ascii="Calibri" w:hAnsi="Calibri" w:cs="Calibri"/>
          <w:sz w:val="24"/>
          <w:szCs w:val="24"/>
        </w:rPr>
        <w:t>celebrados</w:t>
      </w:r>
      <w:proofErr w:type="gramEnd"/>
      <w:r w:rsidRPr="00CD1184">
        <w:rPr>
          <w:rFonts w:ascii="Calibri" w:hAnsi="Calibri" w:cs="Calibri"/>
          <w:sz w:val="24"/>
          <w:szCs w:val="24"/>
        </w:rPr>
        <w:t xml:space="preserve"> notas de empenhos específicas com as empresas, com posteriores solicitações conforme disposto nos subitens 5.1 a 5.8.</w:t>
      </w:r>
    </w:p>
    <w:p w14:paraId="1563B60D" w14:textId="77777777" w:rsidR="00772EE9" w:rsidRDefault="00772EE9" w:rsidP="00772EE9">
      <w:pPr>
        <w:jc w:val="both"/>
        <w:rPr>
          <w:rFonts w:ascii="Calibri" w:hAnsi="Calibri" w:cs="Calibri"/>
          <w:sz w:val="24"/>
          <w:szCs w:val="24"/>
        </w:rPr>
      </w:pPr>
    </w:p>
    <w:p w14:paraId="2D4BCE8A" w14:textId="77777777" w:rsidR="00635037" w:rsidRPr="00CD1184" w:rsidRDefault="00635037" w:rsidP="00772EE9">
      <w:pPr>
        <w:jc w:val="both"/>
        <w:rPr>
          <w:rFonts w:ascii="Calibri" w:hAnsi="Calibri" w:cs="Calibri"/>
          <w:sz w:val="24"/>
          <w:szCs w:val="24"/>
        </w:rPr>
      </w:pPr>
    </w:p>
    <w:p w14:paraId="503F585A"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4 – PREÇOS</w:t>
      </w:r>
    </w:p>
    <w:p w14:paraId="292D54D4" w14:textId="77777777" w:rsidR="00772EE9" w:rsidRPr="00CD1184" w:rsidRDefault="00772EE9" w:rsidP="00772EE9">
      <w:pPr>
        <w:jc w:val="both"/>
        <w:rPr>
          <w:rFonts w:ascii="Calibri" w:hAnsi="Calibri" w:cs="Calibri"/>
          <w:b/>
          <w:bCs/>
          <w:sz w:val="24"/>
          <w:szCs w:val="24"/>
        </w:rPr>
      </w:pPr>
    </w:p>
    <w:p w14:paraId="4B1C2494"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4.1 - Os preços ofertados pelas empresas signatárias da presente Ata de Registro de Preços constam do no item 1 - objetos.</w:t>
      </w:r>
    </w:p>
    <w:p w14:paraId="11B41A42" w14:textId="77777777" w:rsidR="00772EE9" w:rsidRPr="00CD1184" w:rsidRDefault="00772EE9" w:rsidP="00772EE9">
      <w:pPr>
        <w:jc w:val="both"/>
        <w:rPr>
          <w:rFonts w:ascii="Calibri" w:hAnsi="Calibri" w:cs="Calibri"/>
          <w:b/>
          <w:bCs/>
          <w:sz w:val="24"/>
          <w:szCs w:val="24"/>
        </w:rPr>
      </w:pPr>
    </w:p>
    <w:p w14:paraId="45601D4F"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5 – CONDIÇÕES DE FORNECIMENTO</w:t>
      </w:r>
    </w:p>
    <w:p w14:paraId="1351368B" w14:textId="77777777" w:rsidR="00772EE9" w:rsidRPr="00CD1184" w:rsidRDefault="00772EE9" w:rsidP="00772EE9">
      <w:pPr>
        <w:jc w:val="both"/>
        <w:rPr>
          <w:rFonts w:ascii="Calibri" w:hAnsi="Calibri" w:cs="Calibri"/>
          <w:b/>
          <w:bCs/>
          <w:sz w:val="24"/>
          <w:szCs w:val="24"/>
        </w:rPr>
      </w:pPr>
    </w:p>
    <w:p w14:paraId="2DA639FB"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5.1 - A registrada deverá realizar a entrega do objeto da presente licitação no prazo máximo de até 10 (dez) dias úteis após a solicitação do Município.</w:t>
      </w:r>
    </w:p>
    <w:p w14:paraId="5D0B1099" w14:textId="77777777" w:rsidR="00772EE9" w:rsidRPr="00CD1184" w:rsidRDefault="00772EE9" w:rsidP="00772EE9">
      <w:pPr>
        <w:ind w:firstLine="709"/>
        <w:jc w:val="both"/>
        <w:rPr>
          <w:rFonts w:ascii="Calibri" w:hAnsi="Calibri" w:cs="Calibri"/>
          <w:sz w:val="24"/>
          <w:szCs w:val="24"/>
        </w:rPr>
      </w:pPr>
      <w:r w:rsidRPr="00CD1184">
        <w:rPr>
          <w:rFonts w:ascii="Calibri" w:hAnsi="Calibri" w:cs="Calibri"/>
          <w:sz w:val="24"/>
          <w:szCs w:val="24"/>
        </w:rPr>
        <w:t>5.2 – As solicitações de fornecimento à contratada por parte do município de Vale do Sol, serão feitas por escrito, através de Nota de Empenho.</w:t>
      </w:r>
    </w:p>
    <w:p w14:paraId="0C88A330"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5.3 – As Notas de empenho serão encaminhadas por meios eletrônicos, com uma antecedência mínima de dois dias úteis do dia marcado para o fornecimento.</w:t>
      </w:r>
    </w:p>
    <w:p w14:paraId="70E92799"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5.4– As entregas serão efetuadas nos endereços determinados pelo município.</w:t>
      </w:r>
    </w:p>
    <w:p w14:paraId="3BA11D81"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5.5 – Dentro do prazo de vigência contratual, o fornecedor está obrigado ao fornecimento do(s) produto(s) desde que obedecidas as condições do pedido de empenho, conforme previsão do edital que precedeu a formalização dessa Ata.</w:t>
      </w:r>
    </w:p>
    <w:p w14:paraId="2EF5C0B2"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5.6 – Os produtos rejeitados, por estarem em desacordo com as especificações ou condições exigidas no contrato, deverão ser retirados nos seguintes prazos:</w:t>
      </w:r>
    </w:p>
    <w:p w14:paraId="24EE368C"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a) imediatamente, se a rejeição ocorrer no ato da entrega; e</w:t>
      </w:r>
    </w:p>
    <w:p w14:paraId="61AF5014"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b) em até 24 horas após a contratada ter sido devidamente notificada, caso a constatação de irregularidade seja posterior à entrega.</w:t>
      </w:r>
    </w:p>
    <w:p w14:paraId="1DA00A73" w14:textId="77777777" w:rsidR="00772EE9" w:rsidRDefault="00772EE9" w:rsidP="00772EE9">
      <w:pPr>
        <w:jc w:val="both"/>
        <w:rPr>
          <w:rFonts w:ascii="Calibri" w:hAnsi="Calibri" w:cs="Calibri"/>
          <w:sz w:val="24"/>
          <w:szCs w:val="24"/>
        </w:rPr>
      </w:pPr>
      <w:r w:rsidRPr="00CD1184">
        <w:rPr>
          <w:rFonts w:ascii="Calibri" w:hAnsi="Calibri" w:cs="Calibri"/>
          <w:sz w:val="24"/>
          <w:szCs w:val="24"/>
        </w:rPr>
        <w:tab/>
        <w:t>5.7 – A recusa da contratada em atender à substituição levará à aplicação das sanções previstas por inadimplemento.</w:t>
      </w:r>
    </w:p>
    <w:p w14:paraId="1FBDA8EF" w14:textId="77777777" w:rsidR="00772EE9" w:rsidRDefault="00772EE9" w:rsidP="00772EE9">
      <w:pPr>
        <w:jc w:val="both"/>
        <w:rPr>
          <w:rFonts w:ascii="Calibri" w:hAnsi="Calibri" w:cs="Arial"/>
          <w:sz w:val="24"/>
          <w:szCs w:val="24"/>
          <w:shd w:val="clear" w:color="FFFFFF" w:fill="FFFFFF"/>
        </w:rPr>
      </w:pPr>
      <w:r>
        <w:rPr>
          <w:rFonts w:ascii="Calibri" w:hAnsi="Calibri" w:cs="Calibri"/>
          <w:sz w:val="24"/>
          <w:szCs w:val="24"/>
        </w:rPr>
        <w:tab/>
        <w:t xml:space="preserve">5.8 – </w:t>
      </w:r>
      <w:r w:rsidRPr="00DA6D2B">
        <w:rPr>
          <w:rFonts w:ascii="Calibri" w:hAnsi="Calibri" w:cs="Arial"/>
          <w:sz w:val="24"/>
          <w:szCs w:val="24"/>
          <w:shd w:val="clear" w:color="FFFFFF" w:fill="FFFFFF"/>
        </w:rPr>
        <w:t xml:space="preserve">A empresa deverá enviar junto ao lote entregue, certificado de análise emitido pelo fabricante, assinado por profissional tecnicamente habilitado e pela proponente, onde constem, no mínimo, as características químicas e físicas anteriormente citados. Validade vigente mínima de 80 dias quando recebida pelo município. </w:t>
      </w:r>
    </w:p>
    <w:p w14:paraId="4A06936B" w14:textId="77777777" w:rsidR="00772EE9" w:rsidRPr="00DA6D2B" w:rsidRDefault="00772EE9" w:rsidP="00772EE9">
      <w:pPr>
        <w:ind w:firstLine="708"/>
        <w:jc w:val="both"/>
        <w:rPr>
          <w:rFonts w:ascii="Calibri" w:hAnsi="Calibri" w:cs="Calibri"/>
          <w:sz w:val="24"/>
          <w:szCs w:val="24"/>
        </w:rPr>
      </w:pPr>
      <w:r>
        <w:rPr>
          <w:rFonts w:ascii="Calibri" w:hAnsi="Calibri" w:cs="Arial"/>
          <w:sz w:val="24"/>
          <w:szCs w:val="24"/>
          <w:shd w:val="clear" w:color="FFFFFF" w:fill="FFFFFF"/>
        </w:rPr>
        <w:t xml:space="preserve">5.9 – </w:t>
      </w:r>
      <w:r w:rsidRPr="00DA6D2B">
        <w:rPr>
          <w:rFonts w:ascii="Calibri" w:hAnsi="Calibri"/>
          <w:sz w:val="24"/>
          <w:szCs w:val="24"/>
        </w:rPr>
        <w:t>A empresa vencedora deverá fornecer a embalagem para conservação do produto durante o prazo de vigência da ata de registro de preços.</w:t>
      </w:r>
    </w:p>
    <w:p w14:paraId="79524B5B"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r>
    </w:p>
    <w:p w14:paraId="6521D9F1"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6 – CANCELAMENTO DA ATA DE REGISTRO DE PREÇOS</w:t>
      </w:r>
    </w:p>
    <w:p w14:paraId="5EB2E45E" w14:textId="77777777" w:rsidR="00772EE9" w:rsidRPr="00CD1184" w:rsidRDefault="00772EE9" w:rsidP="00772EE9">
      <w:pPr>
        <w:jc w:val="both"/>
        <w:rPr>
          <w:rFonts w:ascii="Calibri" w:hAnsi="Calibri" w:cs="Calibri"/>
          <w:b/>
          <w:bCs/>
          <w:sz w:val="24"/>
          <w:szCs w:val="24"/>
        </w:rPr>
      </w:pPr>
    </w:p>
    <w:p w14:paraId="0FEFC09E"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6.1 – O Registro de determinado preço poderá ser cancelado, nas seguintes hipóteses:</w:t>
      </w:r>
    </w:p>
    <w:p w14:paraId="7BBD3866"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a) quando o fornecedor não cumprir as obrigações constantes dessa Ata de Registro de Preços;</w:t>
      </w:r>
    </w:p>
    <w:p w14:paraId="25299A71"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b) quando o fornecedor não assinar o contrato quando convocado para tal, sem justificativa aceitável;</w:t>
      </w:r>
    </w:p>
    <w:p w14:paraId="48169E6B"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c) quando o fornecedor não retirar o pedido de empenho, no prazo estabelecido, sem justificativa aceitável;</w:t>
      </w:r>
    </w:p>
    <w:p w14:paraId="26C83FA5"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d) quando o fornecedor não aceitar reduzir o seu preço registrado se esse se tornar superior ao praticado no mercado;</w:t>
      </w:r>
    </w:p>
    <w:p w14:paraId="6B3E6F6F"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e) quando o fornecedor solicitar o cancelamento por escrito, comprovando estar impossibilitado de cumprir as exigências desta Ata de Registro de Preços por fato superveniente, decorrentes de caso fortuito ou força maior;</w:t>
      </w:r>
    </w:p>
    <w:p w14:paraId="5545F500"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lastRenderedPageBreak/>
        <w:tab/>
        <w:t>6.2 – A comunicação do cancelamento do preço registrado, nos casos previstos nas alíneas “a)” a “e)”, será formalizado em processo próprio e comunicada por correspondência, com aviso de recebimento, assegurado o contraditório e a ampla defesa no prazo de 5 (cinco) dias úteis.</w:t>
      </w:r>
    </w:p>
    <w:p w14:paraId="77D4EE9E"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6.3 – No caso de se tornar desconhecido o endereço do fornecedor, a comunicação será feita por publicação na imprensa oficial, considerando-se, assim, para todos os efeitos, cancelado o preço registrado.</w:t>
      </w:r>
    </w:p>
    <w:p w14:paraId="3ED319A3" w14:textId="77777777" w:rsidR="00772EE9" w:rsidRPr="00CD1184" w:rsidRDefault="00772EE9" w:rsidP="00772EE9">
      <w:pPr>
        <w:jc w:val="both"/>
        <w:rPr>
          <w:rFonts w:ascii="Calibri" w:hAnsi="Calibri" w:cs="Calibri"/>
          <w:sz w:val="24"/>
          <w:szCs w:val="24"/>
        </w:rPr>
      </w:pPr>
    </w:p>
    <w:p w14:paraId="438B4DF8"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 xml:space="preserve">7 – PENALIDADES </w:t>
      </w:r>
    </w:p>
    <w:p w14:paraId="523AEF12" w14:textId="77777777" w:rsidR="00772EE9" w:rsidRPr="00CD1184" w:rsidRDefault="00772EE9" w:rsidP="00772EE9">
      <w:pPr>
        <w:jc w:val="both"/>
        <w:rPr>
          <w:rFonts w:ascii="Calibri" w:hAnsi="Calibri" w:cs="Calibri"/>
          <w:b/>
          <w:bCs/>
          <w:sz w:val="24"/>
          <w:szCs w:val="24"/>
        </w:rPr>
      </w:pPr>
    </w:p>
    <w:p w14:paraId="39F2666C" w14:textId="77777777" w:rsidR="00772EE9" w:rsidRPr="00CD1184" w:rsidRDefault="00772EE9" w:rsidP="00772EE9">
      <w:pPr>
        <w:tabs>
          <w:tab w:val="left" w:pos="0"/>
          <w:tab w:val="left" w:pos="141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CD1184">
        <w:rPr>
          <w:rFonts w:ascii="Calibri" w:hAnsi="Calibri" w:cs="Calibri"/>
          <w:sz w:val="24"/>
          <w:szCs w:val="24"/>
        </w:rPr>
        <w:t>7.1 Em caso de não entrega serão aplicadas as seguintes penalidades:</w:t>
      </w:r>
    </w:p>
    <w:p w14:paraId="235011C1" w14:textId="77777777" w:rsidR="00772EE9" w:rsidRPr="00CD1184" w:rsidRDefault="00772EE9" w:rsidP="00772EE9">
      <w:pPr>
        <w:tabs>
          <w:tab w:val="left" w:pos="0"/>
          <w:tab w:val="left" w:pos="141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CD1184">
        <w:rPr>
          <w:rFonts w:ascii="Calibri" w:hAnsi="Calibri" w:cs="Calibri"/>
          <w:sz w:val="24"/>
          <w:szCs w:val="24"/>
        </w:rPr>
        <w:t xml:space="preserve">A – </w:t>
      </w:r>
      <w:proofErr w:type="gramStart"/>
      <w:r w:rsidRPr="00CD1184">
        <w:rPr>
          <w:rFonts w:ascii="Calibri" w:hAnsi="Calibri" w:cs="Calibri"/>
          <w:sz w:val="24"/>
          <w:szCs w:val="24"/>
        </w:rPr>
        <w:t>multa</w:t>
      </w:r>
      <w:proofErr w:type="gramEnd"/>
      <w:r w:rsidRPr="00CD1184">
        <w:rPr>
          <w:rFonts w:ascii="Calibri" w:hAnsi="Calibri" w:cs="Calibri"/>
          <w:sz w:val="24"/>
          <w:szCs w:val="24"/>
        </w:rPr>
        <w:t xml:space="preserve"> de 0,5 % (meio por cento) por dia de atraso, limitado este a 10 (dez) dias, após o qual será considerado inexecução contratual;</w:t>
      </w:r>
    </w:p>
    <w:p w14:paraId="51C5EEC1" w14:textId="77777777" w:rsidR="00772EE9" w:rsidRPr="00CD1184" w:rsidRDefault="00772EE9" w:rsidP="00772EE9">
      <w:pPr>
        <w:tabs>
          <w:tab w:val="left" w:pos="288"/>
          <w:tab w:val="left" w:pos="1008"/>
          <w:tab w:val="left" w:pos="1418"/>
          <w:tab w:val="left" w:pos="172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CD1184">
        <w:rPr>
          <w:rFonts w:ascii="Calibri" w:hAnsi="Calibri" w:cs="Calibri"/>
          <w:sz w:val="24"/>
          <w:szCs w:val="24"/>
        </w:rPr>
        <w:t xml:space="preserve">B – </w:t>
      </w:r>
      <w:proofErr w:type="gramStart"/>
      <w:r w:rsidRPr="00CD1184">
        <w:rPr>
          <w:rFonts w:ascii="Calibri" w:hAnsi="Calibri" w:cs="Calibri"/>
          <w:sz w:val="24"/>
          <w:szCs w:val="24"/>
        </w:rPr>
        <w:t>multa</w:t>
      </w:r>
      <w:proofErr w:type="gramEnd"/>
      <w:r w:rsidRPr="00CD1184">
        <w:rPr>
          <w:rFonts w:ascii="Calibri" w:hAnsi="Calibri" w:cs="Calibri"/>
          <w:sz w:val="24"/>
          <w:szCs w:val="24"/>
        </w:rPr>
        <w:t xml:space="preserve"> de 8% (oito por cento) no caso de inexecução parcial do contrato, cumulada com a pena de suspensão do direito de licitar e o impedimento de contratar com a Administração pelo prazo de 01 (um ano);</w:t>
      </w:r>
    </w:p>
    <w:p w14:paraId="3165538E" w14:textId="77777777" w:rsidR="00772EE9" w:rsidRPr="00CD1184" w:rsidRDefault="00772EE9" w:rsidP="00772EE9">
      <w:pPr>
        <w:tabs>
          <w:tab w:val="left" w:pos="288"/>
          <w:tab w:val="left" w:pos="1418"/>
          <w:tab w:val="left" w:pos="172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CD1184">
        <w:rPr>
          <w:rFonts w:ascii="Calibri" w:hAnsi="Calibri" w:cs="Calibri"/>
          <w:sz w:val="24"/>
          <w:szCs w:val="24"/>
        </w:rPr>
        <w:t xml:space="preserve">C – </w:t>
      </w:r>
      <w:proofErr w:type="gramStart"/>
      <w:r w:rsidRPr="00CD1184">
        <w:rPr>
          <w:rFonts w:ascii="Calibri" w:hAnsi="Calibri" w:cs="Calibri"/>
          <w:sz w:val="24"/>
          <w:szCs w:val="24"/>
        </w:rPr>
        <w:t>multa</w:t>
      </w:r>
      <w:proofErr w:type="gramEnd"/>
      <w:r w:rsidRPr="00CD1184">
        <w:rPr>
          <w:rFonts w:ascii="Calibri" w:hAnsi="Calibri" w:cs="Calibri"/>
          <w:sz w:val="24"/>
          <w:szCs w:val="24"/>
        </w:rPr>
        <w:t xml:space="preserve"> de 10 % (dez por cento) no caso de inexecução total do contrato, cumulada com a pena de suspensão do direito de licitar e o impedimento de contratar com a Administração pelo prazo de 02 (dois anos).</w:t>
      </w:r>
    </w:p>
    <w:p w14:paraId="17434894" w14:textId="77777777" w:rsidR="00772EE9" w:rsidRPr="00CD1184" w:rsidRDefault="00772EE9" w:rsidP="00772EE9">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Calibri" w:hAnsi="Calibri" w:cs="Calibri"/>
          <w:sz w:val="24"/>
          <w:szCs w:val="24"/>
        </w:rPr>
      </w:pPr>
      <w:r w:rsidRPr="00CD1184">
        <w:rPr>
          <w:rFonts w:ascii="Calibri" w:hAnsi="Calibri" w:cs="Calibri"/>
          <w:b/>
          <w:sz w:val="24"/>
          <w:szCs w:val="24"/>
        </w:rPr>
        <w:t>Observação</w:t>
      </w:r>
      <w:r w:rsidRPr="00CD1184">
        <w:rPr>
          <w:rFonts w:ascii="Calibri" w:hAnsi="Calibri" w:cs="Calibri"/>
          <w:sz w:val="24"/>
          <w:szCs w:val="24"/>
        </w:rPr>
        <w:t>: As multas serão calculadas sobre o montante não adimplido do contrato.</w:t>
      </w:r>
    </w:p>
    <w:p w14:paraId="0B440F04" w14:textId="77777777" w:rsidR="00772EE9" w:rsidRPr="00CD1184" w:rsidRDefault="00772EE9" w:rsidP="00772EE9">
      <w:pPr>
        <w:jc w:val="both"/>
        <w:rPr>
          <w:rFonts w:ascii="Calibri" w:hAnsi="Calibri" w:cs="Calibri"/>
          <w:b/>
          <w:bCs/>
          <w:sz w:val="24"/>
          <w:szCs w:val="24"/>
        </w:rPr>
      </w:pPr>
    </w:p>
    <w:p w14:paraId="4D00B73D"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8 – FISCALIZAÇÃO</w:t>
      </w:r>
    </w:p>
    <w:p w14:paraId="2F826E23" w14:textId="77777777" w:rsidR="00772EE9" w:rsidRPr="00CD1184" w:rsidRDefault="00772EE9" w:rsidP="00772EE9">
      <w:pPr>
        <w:jc w:val="both"/>
        <w:rPr>
          <w:rFonts w:ascii="Calibri" w:hAnsi="Calibri" w:cs="Calibri"/>
          <w:b/>
          <w:bCs/>
          <w:sz w:val="24"/>
          <w:szCs w:val="24"/>
        </w:rPr>
      </w:pPr>
    </w:p>
    <w:p w14:paraId="39C7F96D"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8.1 – Cabe ao município proceder à fiscalização rotineira do material recebido, quanto à quantidade, ao atendimento de todas as especificações e horários de entrega.</w:t>
      </w:r>
    </w:p>
    <w:p w14:paraId="47B893BA" w14:textId="77777777" w:rsidR="00772EE9" w:rsidRPr="00CD1184" w:rsidRDefault="00772EE9" w:rsidP="00772EE9">
      <w:pPr>
        <w:ind w:firstLine="709"/>
        <w:jc w:val="both"/>
        <w:rPr>
          <w:rFonts w:ascii="Calibri" w:hAnsi="Calibri" w:cs="Calibri"/>
          <w:sz w:val="24"/>
          <w:szCs w:val="24"/>
        </w:rPr>
      </w:pPr>
      <w:r w:rsidRPr="00CD1184">
        <w:rPr>
          <w:rFonts w:ascii="Calibri" w:hAnsi="Calibri" w:cs="Calibri"/>
          <w:sz w:val="24"/>
          <w:szCs w:val="24"/>
        </w:rPr>
        <w:t xml:space="preserve">8.2 – Os fiscais do município estão investidos do direito de recusar, em parte ou totalmente, o material que não satisfaça as especificações estabelecidas ou que </w:t>
      </w:r>
      <w:proofErr w:type="spellStart"/>
      <w:r w:rsidRPr="00CD1184">
        <w:rPr>
          <w:rFonts w:ascii="Calibri" w:hAnsi="Calibri" w:cs="Calibri"/>
          <w:sz w:val="24"/>
          <w:szCs w:val="24"/>
        </w:rPr>
        <w:t>esteja</w:t>
      </w:r>
      <w:proofErr w:type="spellEnd"/>
      <w:r w:rsidRPr="00CD1184">
        <w:rPr>
          <w:rFonts w:ascii="Calibri" w:hAnsi="Calibri" w:cs="Calibri"/>
          <w:sz w:val="24"/>
          <w:szCs w:val="24"/>
        </w:rPr>
        <w:t xml:space="preserve"> sendo entregue fora do horário preestabelecido.</w:t>
      </w:r>
    </w:p>
    <w:p w14:paraId="0F082B34"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8.3 – As irregularidades constatadas deverão ser comunicadas ao contratado, no prazo máximo de 48 horas, para que sejam tomadas as providências necessárias para corrigi-las ou, quando for o caso, aplicadas as penalidades previstas.</w:t>
      </w:r>
    </w:p>
    <w:p w14:paraId="476E1B31" w14:textId="77777777" w:rsidR="00772EE9" w:rsidRPr="00CD1184" w:rsidRDefault="00772EE9" w:rsidP="00772EE9">
      <w:pPr>
        <w:jc w:val="both"/>
        <w:rPr>
          <w:rFonts w:ascii="Calibri" w:hAnsi="Calibri" w:cs="Calibri"/>
          <w:b/>
          <w:bCs/>
          <w:sz w:val="24"/>
          <w:szCs w:val="24"/>
        </w:rPr>
      </w:pPr>
    </w:p>
    <w:p w14:paraId="66161492"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9 – CASOS FORTUITOS OU DE FORÇA MAIOR</w:t>
      </w:r>
    </w:p>
    <w:p w14:paraId="782002D9" w14:textId="77777777" w:rsidR="00772EE9" w:rsidRPr="00CD1184" w:rsidRDefault="00772EE9" w:rsidP="00772EE9">
      <w:pPr>
        <w:jc w:val="both"/>
        <w:rPr>
          <w:rFonts w:ascii="Calibri" w:hAnsi="Calibri" w:cs="Calibri"/>
          <w:b/>
          <w:bCs/>
          <w:sz w:val="24"/>
          <w:szCs w:val="24"/>
        </w:rPr>
      </w:pPr>
    </w:p>
    <w:p w14:paraId="7F1A288D"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9.1 – Serão considerados casos fortuitos ou de força maior, para efeito de cancelamento da Ata de Registro de Preços ou não-aplicação de sanções, os inadimplementos decorrentes das situações a seguir, quando vierem a atrasar a entrega dos produtos no local onde estiver sendo executado o objeto do contrato:</w:t>
      </w:r>
    </w:p>
    <w:p w14:paraId="2992B4D1"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a) greve geral;</w:t>
      </w:r>
    </w:p>
    <w:p w14:paraId="7C2F78AF"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b) calamidade pública;</w:t>
      </w:r>
    </w:p>
    <w:p w14:paraId="4435CBB5"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c) interrupção dos meios de transporte;</w:t>
      </w:r>
    </w:p>
    <w:p w14:paraId="5ED4BB97"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d) condições meteorológicas excepcionalmente prejudiciais; e</w:t>
      </w:r>
    </w:p>
    <w:p w14:paraId="222D6BB8"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e) outros casos que se enquadrem no parágrafo único do art. 393 do Código Civil Brasileiro (Lei nº 10.406/2002).</w:t>
      </w:r>
    </w:p>
    <w:p w14:paraId="438A3FD8"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9.2 – Os casos acima enumerados devem ser satisfatoriamente justificados pela contratada.</w:t>
      </w:r>
    </w:p>
    <w:p w14:paraId="29C01EAE"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 xml:space="preserve">9.3 – Sempre que ocorrerem situações que impliquem caso fortuito ou de força maior, o fato deverá ser comunicado, até 24 horas após a ocorrência. Caso não seja cumprido este prazo, o início da </w:t>
      </w:r>
      <w:r w:rsidRPr="00CD1184">
        <w:rPr>
          <w:rFonts w:ascii="Calibri" w:hAnsi="Calibri" w:cs="Calibri"/>
          <w:sz w:val="24"/>
          <w:szCs w:val="24"/>
        </w:rPr>
        <w:lastRenderedPageBreak/>
        <w:t>ocorrência será considerado como tendo sido 24 horas antes da data de solicitação de enquadramento da ocorrência como caso fortuito ou de força maior.</w:t>
      </w:r>
    </w:p>
    <w:p w14:paraId="3F24EDFB" w14:textId="77777777" w:rsidR="00635037" w:rsidRPr="00CD1184" w:rsidRDefault="00635037" w:rsidP="00772EE9">
      <w:pPr>
        <w:jc w:val="both"/>
        <w:rPr>
          <w:rFonts w:ascii="Calibri" w:hAnsi="Calibri" w:cs="Calibri"/>
          <w:sz w:val="24"/>
          <w:szCs w:val="24"/>
        </w:rPr>
      </w:pPr>
    </w:p>
    <w:p w14:paraId="06CA9545" w14:textId="77777777" w:rsidR="00772EE9" w:rsidRPr="00CD1184" w:rsidRDefault="00772EE9" w:rsidP="00772EE9">
      <w:pPr>
        <w:jc w:val="both"/>
        <w:rPr>
          <w:rFonts w:ascii="Calibri" w:hAnsi="Calibri" w:cs="Calibri"/>
          <w:b/>
          <w:bCs/>
          <w:sz w:val="24"/>
          <w:szCs w:val="24"/>
        </w:rPr>
      </w:pPr>
      <w:r w:rsidRPr="00CD1184">
        <w:rPr>
          <w:rFonts w:ascii="Calibri" w:hAnsi="Calibri" w:cs="Calibri"/>
          <w:b/>
          <w:bCs/>
          <w:sz w:val="24"/>
          <w:szCs w:val="24"/>
        </w:rPr>
        <w:t>10 – FORO</w:t>
      </w:r>
    </w:p>
    <w:p w14:paraId="24CD3ECD"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r>
    </w:p>
    <w:p w14:paraId="70EF03EE" w14:textId="77777777" w:rsidR="00772EE9" w:rsidRPr="00CD1184" w:rsidRDefault="00772EE9" w:rsidP="00772EE9">
      <w:pPr>
        <w:ind w:firstLine="709"/>
        <w:jc w:val="both"/>
        <w:rPr>
          <w:rFonts w:ascii="Calibri" w:hAnsi="Calibri" w:cs="Calibri"/>
          <w:sz w:val="24"/>
          <w:szCs w:val="24"/>
        </w:rPr>
      </w:pPr>
      <w:r w:rsidRPr="00CD1184">
        <w:rPr>
          <w:rFonts w:ascii="Calibri" w:hAnsi="Calibri" w:cs="Calibri"/>
          <w:sz w:val="24"/>
          <w:szCs w:val="24"/>
        </w:rPr>
        <w:t>Para a resolução de possíveis divergências entre as partes, oriundas da presente Ata, fica eleito o Foro da Comarca de Vera Cruz, RS.</w:t>
      </w:r>
    </w:p>
    <w:p w14:paraId="1C76A9EA"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r>
    </w:p>
    <w:p w14:paraId="0F613194"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E, por assim haverem acordado, declaram ambas as partes aceitar todas as disposições estabelecidas na presente Ata que, lida e achada conforme, vai assinada pelo Município de Vale do Sol, RS, e pela EMPRESA REGISTRADA, em duas vias de igual teor e forma.</w:t>
      </w:r>
    </w:p>
    <w:p w14:paraId="1EB7BDC1" w14:textId="77777777" w:rsidR="00772EE9" w:rsidRPr="00CD1184" w:rsidRDefault="00772EE9" w:rsidP="00772EE9">
      <w:pPr>
        <w:jc w:val="both"/>
        <w:rPr>
          <w:rFonts w:ascii="Calibri" w:hAnsi="Calibri" w:cs="Calibri"/>
          <w:sz w:val="24"/>
          <w:szCs w:val="24"/>
        </w:rPr>
      </w:pPr>
    </w:p>
    <w:p w14:paraId="09F7576E" w14:textId="77777777" w:rsidR="00772EE9" w:rsidRPr="00CD1184" w:rsidRDefault="00772EE9" w:rsidP="00772EE9">
      <w:pPr>
        <w:jc w:val="both"/>
        <w:rPr>
          <w:rFonts w:ascii="Calibri" w:hAnsi="Calibri" w:cs="Calibri"/>
          <w:sz w:val="24"/>
          <w:szCs w:val="24"/>
        </w:rPr>
      </w:pPr>
    </w:p>
    <w:p w14:paraId="70E1C0EB" w14:textId="1F9AE3B0" w:rsidR="00772EE9" w:rsidRPr="00CD1184" w:rsidRDefault="00772EE9" w:rsidP="00772EE9">
      <w:pPr>
        <w:jc w:val="both"/>
        <w:rPr>
          <w:rFonts w:ascii="Calibri" w:hAnsi="Calibri" w:cs="Calibri"/>
          <w:sz w:val="24"/>
          <w:szCs w:val="24"/>
        </w:rPr>
      </w:pPr>
      <w:r w:rsidRPr="00CD1184">
        <w:rPr>
          <w:rFonts w:ascii="Calibri" w:hAnsi="Calibri" w:cs="Calibri"/>
          <w:sz w:val="24"/>
          <w:szCs w:val="24"/>
        </w:rPr>
        <w:tab/>
        <w:t xml:space="preserve">Município de Vale do Sol, __ de _____________ </w:t>
      </w:r>
      <w:proofErr w:type="spellStart"/>
      <w:r w:rsidRPr="00CD1184">
        <w:rPr>
          <w:rFonts w:ascii="Calibri" w:hAnsi="Calibri" w:cs="Calibri"/>
          <w:sz w:val="24"/>
          <w:szCs w:val="24"/>
        </w:rPr>
        <w:t>de</w:t>
      </w:r>
      <w:proofErr w:type="spellEnd"/>
      <w:r w:rsidRPr="00CD1184">
        <w:rPr>
          <w:rFonts w:ascii="Calibri" w:hAnsi="Calibri" w:cs="Calibri"/>
          <w:sz w:val="24"/>
          <w:szCs w:val="24"/>
        </w:rPr>
        <w:t xml:space="preserve"> </w:t>
      </w:r>
      <w:r w:rsidR="00654251">
        <w:rPr>
          <w:rFonts w:ascii="Calibri" w:hAnsi="Calibri" w:cs="Calibri"/>
          <w:sz w:val="24"/>
          <w:szCs w:val="24"/>
        </w:rPr>
        <w:t>2022</w:t>
      </w:r>
      <w:r w:rsidRPr="00CD1184">
        <w:rPr>
          <w:rFonts w:ascii="Calibri" w:hAnsi="Calibri" w:cs="Calibri"/>
          <w:sz w:val="24"/>
          <w:szCs w:val="24"/>
        </w:rPr>
        <w:t>.</w:t>
      </w:r>
    </w:p>
    <w:p w14:paraId="1FB2ECC9" w14:textId="77777777" w:rsidR="00772EE9" w:rsidRPr="00CD1184" w:rsidRDefault="00772EE9" w:rsidP="00772EE9">
      <w:pPr>
        <w:jc w:val="both"/>
        <w:rPr>
          <w:rFonts w:ascii="Calibri" w:hAnsi="Calibri" w:cs="Calibri"/>
          <w:sz w:val="24"/>
          <w:szCs w:val="24"/>
        </w:rPr>
      </w:pPr>
    </w:p>
    <w:p w14:paraId="2E32A6C6" w14:textId="77777777" w:rsidR="00772EE9" w:rsidRPr="00CD1184" w:rsidRDefault="00772EE9" w:rsidP="00772EE9">
      <w:pPr>
        <w:jc w:val="both"/>
        <w:rPr>
          <w:rFonts w:ascii="Calibri" w:hAnsi="Calibri" w:cs="Calibri"/>
          <w:sz w:val="24"/>
          <w:szCs w:val="24"/>
        </w:rPr>
      </w:pPr>
    </w:p>
    <w:tbl>
      <w:tblPr>
        <w:tblW w:w="0" w:type="auto"/>
        <w:tblLayout w:type="fixed"/>
        <w:tblLook w:val="0000" w:firstRow="0" w:lastRow="0" w:firstColumn="0" w:lastColumn="0" w:noHBand="0" w:noVBand="0"/>
      </w:tblPr>
      <w:tblGrid>
        <w:gridCol w:w="4219"/>
        <w:gridCol w:w="6095"/>
      </w:tblGrid>
      <w:tr w:rsidR="00772EE9" w:rsidRPr="00CD1184" w14:paraId="44C854B1" w14:textId="77777777" w:rsidTr="0051606A">
        <w:tc>
          <w:tcPr>
            <w:tcW w:w="4219" w:type="dxa"/>
          </w:tcPr>
          <w:p w14:paraId="6834C5E8" w14:textId="77777777" w:rsidR="00772EE9" w:rsidRPr="00CD1184" w:rsidRDefault="00772EE9" w:rsidP="0051606A">
            <w:pPr>
              <w:jc w:val="both"/>
              <w:rPr>
                <w:rFonts w:ascii="Calibri" w:hAnsi="Calibri" w:cs="Calibri"/>
                <w:sz w:val="24"/>
                <w:szCs w:val="24"/>
              </w:rPr>
            </w:pPr>
          </w:p>
          <w:p w14:paraId="4B99362A" w14:textId="77777777" w:rsidR="00772EE9" w:rsidRPr="00CD1184" w:rsidRDefault="00772EE9" w:rsidP="0051606A">
            <w:pPr>
              <w:jc w:val="both"/>
              <w:rPr>
                <w:rFonts w:ascii="Calibri" w:hAnsi="Calibri" w:cs="Calibri"/>
                <w:sz w:val="24"/>
                <w:szCs w:val="24"/>
              </w:rPr>
            </w:pPr>
          </w:p>
        </w:tc>
        <w:tc>
          <w:tcPr>
            <w:tcW w:w="6095" w:type="dxa"/>
          </w:tcPr>
          <w:p w14:paraId="4FBFBDC7" w14:textId="77777777" w:rsidR="00772EE9" w:rsidRPr="00CD1184" w:rsidRDefault="00772EE9" w:rsidP="0051606A">
            <w:pPr>
              <w:pStyle w:val="Ttulo1"/>
              <w:jc w:val="right"/>
              <w:rPr>
                <w:rFonts w:ascii="Calibri" w:hAnsi="Calibri" w:cs="Calibri"/>
                <w:bCs/>
                <w:caps/>
                <w:sz w:val="24"/>
                <w:szCs w:val="24"/>
              </w:rPr>
            </w:pPr>
            <w:r w:rsidRPr="00CD1184">
              <w:rPr>
                <w:rFonts w:ascii="Calibri" w:hAnsi="Calibri" w:cs="Calibri"/>
                <w:bCs/>
                <w:caps/>
                <w:sz w:val="24"/>
                <w:szCs w:val="24"/>
              </w:rPr>
              <w:t>________________________________</w:t>
            </w:r>
          </w:p>
          <w:p w14:paraId="09E050F1" w14:textId="77777777" w:rsidR="00772EE9" w:rsidRPr="00CD1184" w:rsidRDefault="00772EE9" w:rsidP="0051606A">
            <w:pPr>
              <w:jc w:val="right"/>
              <w:rPr>
                <w:rFonts w:ascii="Calibri" w:hAnsi="Calibri" w:cs="Calibri"/>
                <w:b/>
                <w:sz w:val="24"/>
                <w:szCs w:val="24"/>
              </w:rPr>
            </w:pPr>
            <w:r w:rsidRPr="00CD1184">
              <w:rPr>
                <w:rFonts w:ascii="Calibri" w:hAnsi="Calibri" w:cs="Calibri"/>
                <w:b/>
                <w:sz w:val="24"/>
                <w:szCs w:val="24"/>
              </w:rPr>
              <w:t>Maiquel Evandro Laureano Silva</w:t>
            </w:r>
          </w:p>
          <w:p w14:paraId="7D8DD243" w14:textId="77777777" w:rsidR="00772EE9" w:rsidRPr="00CD1184" w:rsidRDefault="00772EE9" w:rsidP="0051606A">
            <w:pPr>
              <w:jc w:val="right"/>
              <w:rPr>
                <w:rFonts w:ascii="Calibri" w:hAnsi="Calibri" w:cs="Calibri"/>
                <w:sz w:val="24"/>
                <w:szCs w:val="24"/>
              </w:rPr>
            </w:pPr>
            <w:r w:rsidRPr="00CD1184">
              <w:rPr>
                <w:rFonts w:ascii="Calibri" w:hAnsi="Calibri" w:cs="Calibri"/>
                <w:sz w:val="24"/>
                <w:szCs w:val="24"/>
              </w:rPr>
              <w:t>Prefeito Municipal de Vale do Sol - RS</w:t>
            </w:r>
          </w:p>
        </w:tc>
      </w:tr>
      <w:tr w:rsidR="00772EE9" w:rsidRPr="00CD1184" w14:paraId="6C79C75D" w14:textId="77777777" w:rsidTr="0051606A">
        <w:tc>
          <w:tcPr>
            <w:tcW w:w="4219" w:type="dxa"/>
          </w:tcPr>
          <w:p w14:paraId="5465E9FC" w14:textId="77777777" w:rsidR="00772EE9" w:rsidRPr="00CD1184" w:rsidRDefault="00772EE9" w:rsidP="0051606A">
            <w:pPr>
              <w:jc w:val="both"/>
              <w:rPr>
                <w:rFonts w:ascii="Calibri" w:hAnsi="Calibri" w:cs="Calibri"/>
                <w:sz w:val="24"/>
                <w:szCs w:val="24"/>
              </w:rPr>
            </w:pPr>
          </w:p>
          <w:p w14:paraId="64CE40A9" w14:textId="77777777" w:rsidR="00772EE9" w:rsidRPr="00CD1184" w:rsidRDefault="00772EE9" w:rsidP="0051606A">
            <w:pPr>
              <w:jc w:val="both"/>
              <w:rPr>
                <w:rFonts w:ascii="Calibri" w:hAnsi="Calibri" w:cs="Calibri"/>
                <w:sz w:val="24"/>
                <w:szCs w:val="24"/>
              </w:rPr>
            </w:pPr>
          </w:p>
        </w:tc>
        <w:tc>
          <w:tcPr>
            <w:tcW w:w="6095" w:type="dxa"/>
          </w:tcPr>
          <w:p w14:paraId="5793849C" w14:textId="77777777" w:rsidR="00772EE9" w:rsidRPr="00CD1184" w:rsidRDefault="00772EE9" w:rsidP="0051606A">
            <w:pPr>
              <w:jc w:val="right"/>
              <w:rPr>
                <w:rFonts w:ascii="Calibri" w:hAnsi="Calibri" w:cs="Calibri"/>
                <w:sz w:val="24"/>
                <w:szCs w:val="24"/>
              </w:rPr>
            </w:pPr>
          </w:p>
          <w:p w14:paraId="5153401E" w14:textId="77777777" w:rsidR="00772EE9" w:rsidRPr="00CD1184" w:rsidRDefault="00772EE9" w:rsidP="0051606A">
            <w:pPr>
              <w:jc w:val="right"/>
              <w:rPr>
                <w:rFonts w:ascii="Calibri" w:hAnsi="Calibri" w:cs="Calibri"/>
                <w:sz w:val="24"/>
                <w:szCs w:val="24"/>
              </w:rPr>
            </w:pPr>
          </w:p>
          <w:p w14:paraId="01CFAAE0" w14:textId="77777777" w:rsidR="00772EE9" w:rsidRPr="00CD1184" w:rsidRDefault="00772EE9" w:rsidP="0051606A">
            <w:pPr>
              <w:pStyle w:val="Ttulo5"/>
              <w:spacing w:before="0" w:after="0"/>
              <w:ind w:left="1080"/>
              <w:jc w:val="right"/>
              <w:rPr>
                <w:rFonts w:ascii="Calibri" w:hAnsi="Calibri" w:cs="Calibri"/>
                <w:sz w:val="24"/>
                <w:szCs w:val="24"/>
              </w:rPr>
            </w:pPr>
            <w:r w:rsidRPr="00CD1184">
              <w:rPr>
                <w:rFonts w:ascii="Calibri" w:hAnsi="Calibri" w:cs="Calibri"/>
                <w:sz w:val="24"/>
                <w:szCs w:val="24"/>
              </w:rPr>
              <w:t>______________________________</w:t>
            </w:r>
          </w:p>
          <w:p w14:paraId="16DAFD0A" w14:textId="77777777" w:rsidR="00772EE9" w:rsidRPr="00CD1184" w:rsidRDefault="00772EE9" w:rsidP="0051606A">
            <w:pPr>
              <w:jc w:val="right"/>
              <w:rPr>
                <w:rFonts w:ascii="Calibri" w:hAnsi="Calibri" w:cs="Calibri"/>
                <w:b/>
                <w:sz w:val="24"/>
                <w:szCs w:val="24"/>
              </w:rPr>
            </w:pPr>
            <w:r w:rsidRPr="00CD1184">
              <w:rPr>
                <w:rFonts w:ascii="Calibri" w:hAnsi="Calibri" w:cs="Calibri"/>
                <w:b/>
                <w:sz w:val="24"/>
                <w:szCs w:val="24"/>
              </w:rPr>
              <w:t>Registrada</w:t>
            </w:r>
          </w:p>
          <w:p w14:paraId="6A2A1BCF" w14:textId="77777777" w:rsidR="00772EE9" w:rsidRPr="00CD1184" w:rsidRDefault="00772EE9" w:rsidP="0051606A">
            <w:pPr>
              <w:jc w:val="right"/>
              <w:rPr>
                <w:rFonts w:ascii="Calibri" w:hAnsi="Calibri" w:cs="Calibri"/>
                <w:sz w:val="24"/>
                <w:szCs w:val="24"/>
              </w:rPr>
            </w:pPr>
            <w:r w:rsidRPr="00CD1184">
              <w:rPr>
                <w:rFonts w:ascii="Calibri" w:hAnsi="Calibri" w:cs="Calibri"/>
                <w:sz w:val="24"/>
                <w:szCs w:val="24"/>
              </w:rPr>
              <w:t>CNPJ: ______</w:t>
            </w:r>
          </w:p>
        </w:tc>
      </w:tr>
      <w:tr w:rsidR="00772EE9" w:rsidRPr="00CD1184" w14:paraId="09CCBE10" w14:textId="77777777" w:rsidTr="0051606A">
        <w:tc>
          <w:tcPr>
            <w:tcW w:w="4219" w:type="dxa"/>
          </w:tcPr>
          <w:p w14:paraId="16E21B98" w14:textId="77777777" w:rsidR="00772EE9" w:rsidRPr="00CD1184" w:rsidRDefault="00772EE9" w:rsidP="0051606A">
            <w:pPr>
              <w:jc w:val="both"/>
              <w:rPr>
                <w:rFonts w:ascii="Calibri" w:hAnsi="Calibri" w:cs="Calibri"/>
                <w:sz w:val="24"/>
                <w:szCs w:val="24"/>
              </w:rPr>
            </w:pPr>
          </w:p>
          <w:p w14:paraId="7B4963C4" w14:textId="77777777" w:rsidR="00772EE9" w:rsidRPr="00CD1184" w:rsidRDefault="00772EE9" w:rsidP="0051606A">
            <w:pPr>
              <w:jc w:val="both"/>
              <w:rPr>
                <w:rFonts w:ascii="Calibri" w:hAnsi="Calibri" w:cs="Calibri"/>
                <w:sz w:val="24"/>
                <w:szCs w:val="24"/>
              </w:rPr>
            </w:pPr>
          </w:p>
        </w:tc>
        <w:tc>
          <w:tcPr>
            <w:tcW w:w="6095" w:type="dxa"/>
          </w:tcPr>
          <w:p w14:paraId="49855655" w14:textId="77777777" w:rsidR="00772EE9" w:rsidRPr="00CD1184" w:rsidRDefault="00772EE9" w:rsidP="0051606A">
            <w:pPr>
              <w:jc w:val="right"/>
              <w:rPr>
                <w:rFonts w:ascii="Calibri" w:hAnsi="Calibri" w:cs="Calibri"/>
                <w:sz w:val="24"/>
                <w:szCs w:val="24"/>
              </w:rPr>
            </w:pPr>
          </w:p>
          <w:p w14:paraId="1B4DC5BC" w14:textId="77777777" w:rsidR="00772EE9" w:rsidRPr="00CD1184" w:rsidRDefault="00772EE9" w:rsidP="0051606A">
            <w:pPr>
              <w:jc w:val="right"/>
              <w:rPr>
                <w:rFonts w:ascii="Calibri" w:hAnsi="Calibri" w:cs="Calibri"/>
                <w:sz w:val="24"/>
                <w:szCs w:val="24"/>
              </w:rPr>
            </w:pPr>
          </w:p>
          <w:p w14:paraId="11A78262" w14:textId="77777777" w:rsidR="00772EE9" w:rsidRPr="00CD1184" w:rsidRDefault="00772EE9" w:rsidP="0051606A">
            <w:pPr>
              <w:jc w:val="right"/>
              <w:rPr>
                <w:rFonts w:ascii="Calibri" w:hAnsi="Calibri" w:cs="Calibri"/>
                <w:b/>
                <w:sz w:val="24"/>
                <w:szCs w:val="24"/>
              </w:rPr>
            </w:pPr>
            <w:r w:rsidRPr="00CD1184">
              <w:rPr>
                <w:rFonts w:ascii="Calibri" w:hAnsi="Calibri" w:cs="Calibri"/>
                <w:b/>
                <w:sz w:val="24"/>
                <w:szCs w:val="24"/>
              </w:rPr>
              <w:t>______________________________</w:t>
            </w:r>
          </w:p>
          <w:p w14:paraId="6241AF35" w14:textId="77777777" w:rsidR="00772EE9" w:rsidRPr="00CD1184" w:rsidRDefault="00772EE9" w:rsidP="0051606A">
            <w:pPr>
              <w:tabs>
                <w:tab w:val="left" w:pos="960"/>
              </w:tabs>
              <w:ind w:firstLine="1077"/>
              <w:jc w:val="right"/>
              <w:rPr>
                <w:rFonts w:ascii="Calibri" w:hAnsi="Calibri" w:cs="Calibri"/>
                <w:b/>
                <w:sz w:val="24"/>
                <w:szCs w:val="24"/>
              </w:rPr>
            </w:pPr>
            <w:r w:rsidRPr="00CD1184">
              <w:rPr>
                <w:rFonts w:ascii="Calibri" w:hAnsi="Calibri" w:cs="Calibri"/>
                <w:b/>
                <w:sz w:val="24"/>
                <w:szCs w:val="24"/>
              </w:rPr>
              <w:t>Cassio Guilherme Alves</w:t>
            </w:r>
          </w:p>
          <w:p w14:paraId="0CEB7AA5" w14:textId="77777777" w:rsidR="00772EE9" w:rsidRPr="00CD1184" w:rsidRDefault="00772EE9" w:rsidP="0051606A">
            <w:pPr>
              <w:tabs>
                <w:tab w:val="left" w:pos="960"/>
              </w:tabs>
              <w:ind w:firstLine="1077"/>
              <w:jc w:val="right"/>
              <w:rPr>
                <w:rFonts w:ascii="Calibri" w:hAnsi="Calibri" w:cs="Calibri"/>
                <w:sz w:val="24"/>
                <w:szCs w:val="24"/>
              </w:rPr>
            </w:pPr>
            <w:r w:rsidRPr="00CD1184">
              <w:rPr>
                <w:rFonts w:ascii="Calibri" w:hAnsi="Calibri" w:cs="Calibri"/>
                <w:sz w:val="24"/>
                <w:szCs w:val="24"/>
              </w:rPr>
              <w:t>Assessor Jurídico Municipal</w:t>
            </w:r>
          </w:p>
          <w:p w14:paraId="40CCBF1E" w14:textId="77777777" w:rsidR="00772EE9" w:rsidRPr="00CD1184" w:rsidRDefault="00772EE9" w:rsidP="0051606A">
            <w:pPr>
              <w:jc w:val="right"/>
              <w:rPr>
                <w:rFonts w:ascii="Calibri" w:hAnsi="Calibri" w:cs="Calibri"/>
                <w:sz w:val="24"/>
                <w:szCs w:val="24"/>
              </w:rPr>
            </w:pPr>
            <w:r w:rsidRPr="00CD1184">
              <w:rPr>
                <w:rFonts w:ascii="Calibri" w:hAnsi="Calibri" w:cs="Calibri"/>
                <w:sz w:val="24"/>
                <w:szCs w:val="24"/>
              </w:rPr>
              <w:t>OAB-RS 83.510</w:t>
            </w:r>
          </w:p>
        </w:tc>
      </w:tr>
    </w:tbl>
    <w:p w14:paraId="0EA42F54" w14:textId="77777777" w:rsidR="00772EE9" w:rsidRPr="00CD1184" w:rsidRDefault="00772EE9" w:rsidP="00772EE9">
      <w:pPr>
        <w:jc w:val="both"/>
        <w:rPr>
          <w:rFonts w:ascii="Calibri" w:hAnsi="Calibri" w:cs="Calibri"/>
          <w:sz w:val="24"/>
          <w:szCs w:val="24"/>
        </w:rPr>
      </w:pPr>
      <w:bookmarkStart w:id="0" w:name="_GoBack"/>
      <w:bookmarkEnd w:id="0"/>
    </w:p>
    <w:p w14:paraId="4BB84FE1" w14:textId="77777777" w:rsidR="00772EE9" w:rsidRPr="00CD1184" w:rsidRDefault="00772EE9" w:rsidP="00772EE9">
      <w:pPr>
        <w:jc w:val="both"/>
        <w:rPr>
          <w:rFonts w:ascii="Calibri" w:hAnsi="Calibri" w:cs="Calibri"/>
          <w:sz w:val="24"/>
          <w:szCs w:val="24"/>
        </w:rPr>
      </w:pPr>
    </w:p>
    <w:p w14:paraId="78DD4493"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Testemunhas</w:t>
      </w:r>
    </w:p>
    <w:p w14:paraId="5B9CB370" w14:textId="77777777" w:rsidR="00772EE9" w:rsidRPr="00CD1184" w:rsidRDefault="00772EE9" w:rsidP="00772EE9">
      <w:pPr>
        <w:jc w:val="both"/>
        <w:rPr>
          <w:rFonts w:ascii="Calibri" w:hAnsi="Calibri" w:cs="Calibri"/>
          <w:sz w:val="24"/>
          <w:szCs w:val="24"/>
        </w:rPr>
      </w:pPr>
    </w:p>
    <w:p w14:paraId="259CA93B" w14:textId="77777777" w:rsidR="00772EE9" w:rsidRPr="00CD1184" w:rsidRDefault="00772EE9" w:rsidP="00772EE9">
      <w:pPr>
        <w:jc w:val="both"/>
        <w:rPr>
          <w:rFonts w:ascii="Calibri" w:hAnsi="Calibri" w:cs="Calibri"/>
          <w:sz w:val="24"/>
          <w:szCs w:val="24"/>
        </w:rPr>
      </w:pPr>
      <w:r w:rsidRPr="00CD1184">
        <w:rPr>
          <w:rFonts w:ascii="Calibri" w:hAnsi="Calibri" w:cs="Calibri"/>
          <w:sz w:val="24"/>
          <w:szCs w:val="24"/>
        </w:rPr>
        <w:t>_____________________</w:t>
      </w:r>
      <w:r w:rsidRPr="00CD1184">
        <w:rPr>
          <w:rFonts w:ascii="Calibri" w:hAnsi="Calibri" w:cs="Calibri"/>
          <w:sz w:val="24"/>
          <w:szCs w:val="24"/>
        </w:rPr>
        <w:tab/>
      </w:r>
      <w:r w:rsidRPr="00CD1184">
        <w:rPr>
          <w:rFonts w:ascii="Calibri" w:hAnsi="Calibri" w:cs="Calibri"/>
          <w:sz w:val="24"/>
          <w:szCs w:val="24"/>
        </w:rPr>
        <w:tab/>
      </w:r>
      <w:r w:rsidRPr="00CD1184">
        <w:rPr>
          <w:rFonts w:ascii="Calibri" w:hAnsi="Calibri" w:cs="Calibri"/>
          <w:sz w:val="24"/>
          <w:szCs w:val="24"/>
        </w:rPr>
        <w:tab/>
      </w:r>
      <w:r w:rsidRPr="00CD1184">
        <w:rPr>
          <w:rFonts w:ascii="Calibri" w:hAnsi="Calibri" w:cs="Calibri"/>
          <w:sz w:val="24"/>
          <w:szCs w:val="24"/>
        </w:rPr>
        <w:tab/>
      </w:r>
      <w:r w:rsidRPr="00CD1184">
        <w:rPr>
          <w:rFonts w:ascii="Calibri" w:hAnsi="Calibri" w:cs="Calibri"/>
          <w:sz w:val="24"/>
          <w:szCs w:val="24"/>
        </w:rPr>
        <w:tab/>
        <w:t>______________________</w:t>
      </w:r>
    </w:p>
    <w:p w14:paraId="0614F23C" w14:textId="77777777" w:rsidR="00772EE9" w:rsidRPr="00CD1184" w:rsidRDefault="00772EE9" w:rsidP="00772EE9">
      <w:pPr>
        <w:rPr>
          <w:rFonts w:ascii="Calibri" w:hAnsi="Calibri" w:cs="Calibri"/>
          <w:b/>
          <w:sz w:val="24"/>
          <w:szCs w:val="24"/>
        </w:rPr>
      </w:pPr>
      <w:r w:rsidRPr="00CD1184">
        <w:rPr>
          <w:rFonts w:ascii="Calibri" w:hAnsi="Calibri" w:cs="Calibri"/>
          <w:b/>
          <w:sz w:val="24"/>
          <w:szCs w:val="24"/>
        </w:rPr>
        <w:t xml:space="preserve">Isabel Cristine de Carvalho                                       </w:t>
      </w:r>
      <w:r w:rsidRPr="00CD1184">
        <w:rPr>
          <w:rFonts w:ascii="Calibri" w:hAnsi="Calibri" w:cs="Calibri"/>
          <w:b/>
          <w:sz w:val="24"/>
          <w:szCs w:val="24"/>
        </w:rPr>
        <w:tab/>
      </w:r>
      <w:r w:rsidRPr="00CD1184">
        <w:rPr>
          <w:rFonts w:ascii="Calibri" w:hAnsi="Calibri" w:cs="Calibri"/>
          <w:b/>
          <w:sz w:val="24"/>
          <w:szCs w:val="24"/>
        </w:rPr>
        <w:tab/>
        <w:t>Maiquel Roberto Durante</w:t>
      </w:r>
    </w:p>
    <w:p w14:paraId="6C9DAB4E" w14:textId="77777777" w:rsidR="00772EE9" w:rsidRPr="00CD1184" w:rsidRDefault="00772EE9" w:rsidP="00772EE9">
      <w:pPr>
        <w:rPr>
          <w:rFonts w:ascii="Calibri" w:hAnsi="Calibri" w:cs="Calibri"/>
          <w:b/>
          <w:sz w:val="24"/>
          <w:szCs w:val="24"/>
        </w:rPr>
      </w:pPr>
      <w:r w:rsidRPr="00CD1184">
        <w:rPr>
          <w:rFonts w:ascii="Calibri" w:hAnsi="Calibri" w:cs="Calibri"/>
          <w:sz w:val="24"/>
          <w:szCs w:val="24"/>
        </w:rPr>
        <w:t xml:space="preserve">CPF nº 000.217.360-30                                        </w:t>
      </w:r>
      <w:r w:rsidRPr="00CD1184">
        <w:rPr>
          <w:rFonts w:ascii="Calibri" w:hAnsi="Calibri" w:cs="Calibri"/>
          <w:sz w:val="24"/>
          <w:szCs w:val="24"/>
        </w:rPr>
        <w:tab/>
      </w:r>
      <w:r w:rsidRPr="00CD1184">
        <w:rPr>
          <w:rFonts w:ascii="Calibri" w:hAnsi="Calibri" w:cs="Calibri"/>
          <w:sz w:val="24"/>
          <w:szCs w:val="24"/>
        </w:rPr>
        <w:tab/>
        <w:t>CPF n° 719.179.500-04</w:t>
      </w:r>
    </w:p>
    <w:p w14:paraId="77C1C26C" w14:textId="77777777" w:rsidR="00772EE9" w:rsidRPr="00CD1184" w:rsidRDefault="00772EE9" w:rsidP="00772EE9">
      <w:pPr>
        <w:rPr>
          <w:rFonts w:ascii="Calibri" w:hAnsi="Calibri" w:cs="Calibri"/>
          <w:sz w:val="24"/>
          <w:szCs w:val="24"/>
        </w:rPr>
      </w:pPr>
    </w:p>
    <w:p w14:paraId="5F4CA96F" w14:textId="77777777" w:rsidR="00772EE9" w:rsidRPr="00CD1184" w:rsidRDefault="00772EE9" w:rsidP="00772EE9">
      <w:pPr>
        <w:rPr>
          <w:rFonts w:ascii="Calibri" w:hAnsi="Calibri" w:cs="Calibri"/>
          <w:sz w:val="24"/>
          <w:szCs w:val="24"/>
        </w:rPr>
      </w:pPr>
    </w:p>
    <w:p w14:paraId="1B0CFF70" w14:textId="77777777" w:rsidR="00772EE9" w:rsidRPr="00CD1184" w:rsidRDefault="00772EE9" w:rsidP="00772EE9">
      <w:pPr>
        <w:rPr>
          <w:rFonts w:ascii="Calibri" w:hAnsi="Calibri" w:cs="Calibri"/>
          <w:sz w:val="24"/>
          <w:szCs w:val="24"/>
        </w:rPr>
      </w:pPr>
    </w:p>
    <w:p w14:paraId="5CB025AE" w14:textId="77777777" w:rsidR="00772EE9" w:rsidRPr="00CD1184" w:rsidRDefault="00772EE9" w:rsidP="00772EE9">
      <w:pPr>
        <w:tabs>
          <w:tab w:val="left" w:pos="4111"/>
        </w:tabs>
        <w:suppressAutoHyphens/>
        <w:jc w:val="center"/>
        <w:rPr>
          <w:rFonts w:ascii="Calibri" w:hAnsi="Calibri" w:cs="Calibri"/>
          <w:b/>
          <w:sz w:val="24"/>
          <w:szCs w:val="24"/>
          <w:lang w:eastAsia="ar-SA"/>
        </w:rPr>
      </w:pPr>
    </w:p>
    <w:p w14:paraId="6CA274AD" w14:textId="77777777" w:rsidR="00772EE9" w:rsidRPr="00CD1184" w:rsidRDefault="00772EE9" w:rsidP="00772EE9">
      <w:pPr>
        <w:tabs>
          <w:tab w:val="left" w:pos="4111"/>
        </w:tabs>
        <w:suppressAutoHyphens/>
        <w:jc w:val="center"/>
        <w:rPr>
          <w:rFonts w:ascii="Calibri" w:hAnsi="Calibri" w:cs="Calibri"/>
          <w:b/>
          <w:sz w:val="24"/>
          <w:szCs w:val="24"/>
          <w:lang w:eastAsia="ar-SA"/>
        </w:rPr>
      </w:pPr>
    </w:p>
    <w:p w14:paraId="2F630357" w14:textId="77777777" w:rsidR="00772EE9" w:rsidRPr="00CD1184" w:rsidRDefault="00772EE9" w:rsidP="00772EE9">
      <w:pPr>
        <w:tabs>
          <w:tab w:val="left" w:pos="4111"/>
        </w:tabs>
        <w:suppressAutoHyphens/>
        <w:jc w:val="center"/>
        <w:rPr>
          <w:rFonts w:ascii="Calibri" w:hAnsi="Calibri" w:cs="Calibri"/>
          <w:b/>
          <w:sz w:val="24"/>
          <w:szCs w:val="24"/>
          <w:lang w:eastAsia="ar-SA"/>
        </w:rPr>
      </w:pPr>
    </w:p>
    <w:p w14:paraId="0483E911" w14:textId="77777777" w:rsidR="00772EE9" w:rsidRPr="00CD1184" w:rsidRDefault="00772EE9" w:rsidP="00772EE9">
      <w:pPr>
        <w:tabs>
          <w:tab w:val="left" w:pos="4111"/>
        </w:tabs>
        <w:suppressAutoHyphens/>
        <w:jc w:val="center"/>
        <w:rPr>
          <w:rFonts w:ascii="Calibri" w:hAnsi="Calibri" w:cs="Calibri"/>
          <w:b/>
          <w:sz w:val="24"/>
          <w:szCs w:val="24"/>
          <w:lang w:eastAsia="ar-SA"/>
        </w:rPr>
      </w:pPr>
    </w:p>
    <w:p w14:paraId="5390D717" w14:textId="77777777" w:rsidR="00772EE9" w:rsidRPr="00CD1184" w:rsidRDefault="00772EE9" w:rsidP="00772EE9">
      <w:pPr>
        <w:tabs>
          <w:tab w:val="left" w:pos="4111"/>
        </w:tabs>
        <w:suppressAutoHyphens/>
        <w:jc w:val="center"/>
        <w:rPr>
          <w:rFonts w:ascii="Calibri" w:hAnsi="Calibri" w:cs="Calibri"/>
          <w:b/>
          <w:sz w:val="24"/>
          <w:szCs w:val="24"/>
          <w:lang w:eastAsia="ar-SA"/>
        </w:rPr>
      </w:pPr>
    </w:p>
    <w:p w14:paraId="6BCD3505" w14:textId="77777777" w:rsidR="00772EE9" w:rsidRPr="00CD1184" w:rsidRDefault="00772EE9" w:rsidP="00772EE9">
      <w:pPr>
        <w:tabs>
          <w:tab w:val="left" w:pos="4111"/>
        </w:tabs>
        <w:suppressAutoHyphens/>
        <w:jc w:val="center"/>
        <w:rPr>
          <w:rFonts w:ascii="Calibri" w:hAnsi="Calibri" w:cs="Calibri"/>
          <w:b/>
          <w:sz w:val="24"/>
          <w:szCs w:val="24"/>
          <w:lang w:eastAsia="ar-SA"/>
        </w:rPr>
      </w:pPr>
    </w:p>
    <w:p w14:paraId="3A78000C" w14:textId="567E5BEF" w:rsidR="00772EE9" w:rsidRPr="00CD1184" w:rsidRDefault="00772EE9" w:rsidP="00772EE9">
      <w:pPr>
        <w:tabs>
          <w:tab w:val="left" w:pos="4111"/>
        </w:tabs>
        <w:suppressAutoHyphens/>
        <w:jc w:val="center"/>
        <w:rPr>
          <w:rFonts w:ascii="Calibri" w:hAnsi="Calibri" w:cs="Calibri"/>
          <w:b/>
          <w:sz w:val="24"/>
          <w:szCs w:val="24"/>
          <w:lang w:eastAsia="ar-SA"/>
        </w:rPr>
      </w:pPr>
      <w:r w:rsidRPr="00CD1184">
        <w:rPr>
          <w:rFonts w:ascii="Calibri" w:hAnsi="Calibri" w:cs="Calibri"/>
          <w:b/>
          <w:sz w:val="24"/>
          <w:szCs w:val="24"/>
          <w:lang w:eastAsia="ar-SA"/>
        </w:rPr>
        <w:lastRenderedPageBreak/>
        <w:t xml:space="preserve">ANEXO III </w:t>
      </w:r>
      <w:r w:rsidRPr="00CD1184">
        <w:rPr>
          <w:rFonts w:ascii="Calibri" w:hAnsi="Calibri" w:cs="Calibri"/>
          <w:b/>
          <w:bCs/>
          <w:sz w:val="24"/>
          <w:szCs w:val="24"/>
        </w:rPr>
        <w:t xml:space="preserve">– PREGÃO ELETRÔNICO </w:t>
      </w:r>
      <w:r w:rsidR="00654251">
        <w:rPr>
          <w:rFonts w:ascii="Calibri" w:hAnsi="Calibri" w:cs="Calibri"/>
          <w:b/>
          <w:bCs/>
          <w:sz w:val="24"/>
          <w:szCs w:val="24"/>
        </w:rPr>
        <w:t>46/2022</w:t>
      </w:r>
    </w:p>
    <w:p w14:paraId="28A69052" w14:textId="77777777" w:rsidR="00772EE9" w:rsidRPr="00CD1184" w:rsidRDefault="00772EE9" w:rsidP="00772EE9">
      <w:pPr>
        <w:suppressAutoHyphens/>
        <w:jc w:val="both"/>
        <w:rPr>
          <w:rFonts w:ascii="Calibri" w:hAnsi="Calibri" w:cs="Calibri"/>
          <w:sz w:val="24"/>
          <w:szCs w:val="24"/>
          <w:lang w:val="x-none" w:eastAsia="ar-SA"/>
        </w:rPr>
      </w:pPr>
    </w:p>
    <w:p w14:paraId="18FB69F7" w14:textId="77777777" w:rsidR="00772EE9" w:rsidRPr="00CD1184" w:rsidRDefault="00772EE9" w:rsidP="00772EE9">
      <w:pPr>
        <w:suppressAutoHyphens/>
        <w:jc w:val="center"/>
        <w:rPr>
          <w:rFonts w:ascii="Calibri" w:hAnsi="Calibri" w:cs="Calibri"/>
          <w:b/>
          <w:bCs/>
          <w:sz w:val="24"/>
          <w:szCs w:val="24"/>
        </w:rPr>
      </w:pPr>
      <w:r w:rsidRPr="00CD1184">
        <w:rPr>
          <w:rFonts w:ascii="Calibri" w:hAnsi="Calibri" w:cs="Calibri"/>
          <w:b/>
          <w:bCs/>
          <w:sz w:val="24"/>
          <w:szCs w:val="24"/>
          <w:lang w:val="x-none"/>
        </w:rPr>
        <w:t>MODELO DE DECLARAÇ</w:t>
      </w:r>
      <w:r w:rsidRPr="00CD1184">
        <w:rPr>
          <w:rFonts w:ascii="Calibri" w:hAnsi="Calibri" w:cs="Calibri"/>
          <w:b/>
          <w:bCs/>
          <w:sz w:val="24"/>
          <w:szCs w:val="24"/>
        </w:rPr>
        <w:t xml:space="preserve">ÕES </w:t>
      </w:r>
    </w:p>
    <w:p w14:paraId="001CE9D9" w14:textId="77777777" w:rsidR="00772EE9" w:rsidRPr="00CD1184" w:rsidRDefault="00772EE9" w:rsidP="00772EE9">
      <w:pPr>
        <w:suppressAutoHyphens/>
        <w:jc w:val="both"/>
        <w:rPr>
          <w:rFonts w:ascii="Calibri" w:hAnsi="Calibri" w:cs="Calibri"/>
          <w:sz w:val="24"/>
          <w:szCs w:val="24"/>
        </w:rPr>
      </w:pPr>
    </w:p>
    <w:p w14:paraId="7043D763" w14:textId="77777777" w:rsidR="00772EE9" w:rsidRPr="00CD1184" w:rsidRDefault="00772EE9" w:rsidP="00772EE9">
      <w:pPr>
        <w:suppressAutoHyphens/>
        <w:jc w:val="both"/>
        <w:rPr>
          <w:rFonts w:ascii="Calibri" w:hAnsi="Calibri" w:cs="Calibri"/>
          <w:sz w:val="24"/>
          <w:szCs w:val="24"/>
        </w:rPr>
      </w:pPr>
    </w:p>
    <w:p w14:paraId="75AADB96" w14:textId="77777777" w:rsidR="00772EE9" w:rsidRPr="00CD1184" w:rsidRDefault="00772EE9" w:rsidP="00772EE9">
      <w:pPr>
        <w:keepNext/>
        <w:numPr>
          <w:ilvl w:val="1"/>
          <w:numId w:val="0"/>
        </w:numPr>
        <w:tabs>
          <w:tab w:val="num" w:pos="0"/>
        </w:tabs>
        <w:suppressAutoHyphens/>
        <w:jc w:val="center"/>
        <w:outlineLvl w:val="1"/>
        <w:rPr>
          <w:rFonts w:ascii="Calibri" w:hAnsi="Calibri" w:cs="Calibri"/>
          <w:sz w:val="24"/>
          <w:szCs w:val="24"/>
          <w:lang w:val="x-none"/>
        </w:rPr>
      </w:pPr>
    </w:p>
    <w:p w14:paraId="36B70400" w14:textId="77777777" w:rsidR="00772EE9" w:rsidRPr="00CD1184" w:rsidRDefault="00772EE9" w:rsidP="00772EE9">
      <w:pPr>
        <w:keepNext/>
        <w:numPr>
          <w:ilvl w:val="1"/>
          <w:numId w:val="0"/>
        </w:numPr>
        <w:tabs>
          <w:tab w:val="num" w:pos="0"/>
        </w:tabs>
        <w:suppressAutoHyphens/>
        <w:jc w:val="center"/>
        <w:outlineLvl w:val="1"/>
        <w:rPr>
          <w:rFonts w:ascii="Calibri" w:hAnsi="Calibri" w:cs="Calibri"/>
          <w:b/>
          <w:sz w:val="24"/>
          <w:szCs w:val="24"/>
          <w:lang w:val="x-none"/>
        </w:rPr>
      </w:pPr>
      <w:r w:rsidRPr="00CD1184">
        <w:rPr>
          <w:rFonts w:ascii="Calibri" w:hAnsi="Calibri" w:cs="Calibri"/>
          <w:b/>
          <w:sz w:val="24"/>
          <w:szCs w:val="24"/>
          <w:lang w:val="x-none"/>
        </w:rPr>
        <w:t>DECLARAÇÃO</w:t>
      </w:r>
    </w:p>
    <w:p w14:paraId="26214D3E" w14:textId="77777777" w:rsidR="00772EE9" w:rsidRPr="00CD1184" w:rsidRDefault="00772EE9" w:rsidP="00772EE9">
      <w:pPr>
        <w:suppressAutoHyphens/>
        <w:jc w:val="center"/>
        <w:rPr>
          <w:rFonts w:ascii="Calibri" w:hAnsi="Calibri" w:cs="Calibri"/>
          <w:sz w:val="24"/>
          <w:szCs w:val="24"/>
        </w:rPr>
      </w:pPr>
    </w:p>
    <w:p w14:paraId="71F56BB6" w14:textId="77777777" w:rsidR="00D21A98" w:rsidRPr="00CD1184" w:rsidRDefault="00D21A98" w:rsidP="00D21A98">
      <w:pPr>
        <w:jc w:val="both"/>
        <w:rPr>
          <w:rFonts w:ascii="Calibri" w:hAnsi="Calibri" w:cs="Calibri"/>
          <w:sz w:val="24"/>
          <w:szCs w:val="24"/>
        </w:rPr>
      </w:pPr>
      <w:r w:rsidRPr="00CD1184">
        <w:rPr>
          <w:rFonts w:ascii="Calibri" w:hAnsi="Calibri" w:cs="Calibri"/>
          <w:sz w:val="24"/>
          <w:szCs w:val="24"/>
        </w:rPr>
        <w:t xml:space="preserve">À </w:t>
      </w:r>
    </w:p>
    <w:p w14:paraId="6F322937" w14:textId="77777777" w:rsidR="00D21A98" w:rsidRPr="00CD1184" w:rsidRDefault="00D21A98" w:rsidP="00D21A98">
      <w:pPr>
        <w:jc w:val="both"/>
        <w:rPr>
          <w:rFonts w:ascii="Calibri" w:hAnsi="Calibri" w:cs="Calibri"/>
          <w:sz w:val="24"/>
          <w:szCs w:val="24"/>
        </w:rPr>
      </w:pPr>
      <w:r w:rsidRPr="00CD1184">
        <w:rPr>
          <w:rFonts w:ascii="Calibri" w:hAnsi="Calibri" w:cs="Calibri"/>
          <w:sz w:val="24"/>
          <w:szCs w:val="24"/>
        </w:rPr>
        <w:t>Prefeitura Municipal de Vale do Sol</w:t>
      </w:r>
    </w:p>
    <w:p w14:paraId="726405CF" w14:textId="77777777" w:rsidR="00D21A98" w:rsidRPr="00CD1184" w:rsidRDefault="00D21A98" w:rsidP="00D21A98">
      <w:pPr>
        <w:jc w:val="both"/>
        <w:rPr>
          <w:rFonts w:ascii="Calibri" w:hAnsi="Calibri" w:cs="Calibri"/>
          <w:sz w:val="24"/>
          <w:szCs w:val="24"/>
        </w:rPr>
      </w:pPr>
      <w:r w:rsidRPr="00CD1184">
        <w:rPr>
          <w:rFonts w:ascii="Calibri" w:hAnsi="Calibri" w:cs="Calibri"/>
          <w:sz w:val="24"/>
          <w:szCs w:val="24"/>
        </w:rPr>
        <w:t xml:space="preserve">Ref.: PREGÃO ELETRÔNICO Nº </w:t>
      </w:r>
      <w:r>
        <w:rPr>
          <w:rFonts w:ascii="Calibri" w:hAnsi="Calibri" w:cs="Calibri"/>
          <w:sz w:val="24"/>
          <w:szCs w:val="24"/>
        </w:rPr>
        <w:t>46/2022</w:t>
      </w:r>
      <w:r w:rsidRPr="00CD1184">
        <w:rPr>
          <w:rFonts w:ascii="Calibri" w:hAnsi="Calibri" w:cs="Calibri"/>
          <w:sz w:val="24"/>
          <w:szCs w:val="24"/>
        </w:rPr>
        <w:t>.</w:t>
      </w:r>
    </w:p>
    <w:p w14:paraId="30A8168F" w14:textId="77777777" w:rsidR="00772EE9" w:rsidRPr="00CD1184" w:rsidRDefault="00772EE9" w:rsidP="00772EE9">
      <w:pPr>
        <w:suppressAutoHyphens/>
        <w:rPr>
          <w:rFonts w:ascii="Calibri" w:hAnsi="Calibri" w:cs="Calibri"/>
          <w:sz w:val="24"/>
          <w:szCs w:val="24"/>
        </w:rPr>
      </w:pPr>
    </w:p>
    <w:p w14:paraId="3B76372E" w14:textId="77777777" w:rsidR="00772EE9" w:rsidRPr="00CD1184" w:rsidRDefault="00772EE9" w:rsidP="00772EE9">
      <w:pPr>
        <w:suppressAutoHyphens/>
        <w:jc w:val="both"/>
        <w:rPr>
          <w:rFonts w:ascii="Calibri" w:hAnsi="Calibri" w:cs="Calibri"/>
          <w:sz w:val="24"/>
          <w:szCs w:val="24"/>
        </w:rPr>
      </w:pPr>
      <w:r w:rsidRPr="00CD1184">
        <w:rPr>
          <w:rFonts w:ascii="Calibri" w:hAnsi="Calibri" w:cs="Calibri"/>
          <w:sz w:val="24"/>
          <w:szCs w:val="24"/>
        </w:rPr>
        <w:t xml:space="preserve">                           </w:t>
      </w:r>
    </w:p>
    <w:p w14:paraId="412FA146" w14:textId="77777777" w:rsidR="00772EE9" w:rsidRPr="00CD1184" w:rsidRDefault="00772EE9" w:rsidP="00772EE9">
      <w:pPr>
        <w:suppressAutoHyphens/>
        <w:jc w:val="both"/>
        <w:rPr>
          <w:rFonts w:ascii="Calibri" w:hAnsi="Calibri" w:cs="Calibri"/>
          <w:sz w:val="24"/>
          <w:szCs w:val="24"/>
        </w:rPr>
      </w:pPr>
      <w:r w:rsidRPr="00CD1184">
        <w:rPr>
          <w:rFonts w:ascii="Calibri" w:hAnsi="Calibri" w:cs="Calibri"/>
          <w:sz w:val="24"/>
          <w:szCs w:val="24"/>
        </w:rPr>
        <w:t xml:space="preserve">____________________________________________,  inscrito no CNPJ nº _________________________, por  intermédio  de  seu  representante  legal,  o(a) </w:t>
      </w:r>
      <w:proofErr w:type="spellStart"/>
      <w:r w:rsidRPr="00CD1184">
        <w:rPr>
          <w:rFonts w:ascii="Calibri" w:hAnsi="Calibri" w:cs="Calibri"/>
          <w:sz w:val="24"/>
          <w:szCs w:val="24"/>
        </w:rPr>
        <w:t>Sr</w:t>
      </w:r>
      <w:proofErr w:type="spellEnd"/>
      <w:r w:rsidRPr="00CD1184">
        <w:rPr>
          <w:rFonts w:ascii="Calibri" w:hAnsi="Calibri" w:cs="Calibri"/>
          <w:sz w:val="24"/>
          <w:szCs w:val="24"/>
        </w:rPr>
        <w:t xml:space="preserve">(a). ________________________________________, portador (a) da Carteira de Identidade nº ________________________ e do CPF nº _________________________,  </w:t>
      </w:r>
      <w:r w:rsidRPr="00CD1184">
        <w:rPr>
          <w:rFonts w:ascii="Calibri" w:hAnsi="Calibri" w:cs="Calibri"/>
          <w:b/>
          <w:bCs/>
          <w:sz w:val="24"/>
          <w:szCs w:val="24"/>
        </w:rPr>
        <w:t>DECLARA QUE</w:t>
      </w:r>
      <w:r w:rsidRPr="00CD1184">
        <w:rPr>
          <w:rFonts w:ascii="Calibri" w:hAnsi="Calibri" w:cs="Calibri"/>
          <w:sz w:val="24"/>
          <w:szCs w:val="24"/>
        </w:rPr>
        <w:t>:</w:t>
      </w:r>
    </w:p>
    <w:p w14:paraId="5B4AD1CB" w14:textId="77777777" w:rsidR="00772EE9" w:rsidRPr="00CD1184" w:rsidRDefault="00772EE9" w:rsidP="00772EE9">
      <w:pPr>
        <w:suppressAutoHyphens/>
        <w:jc w:val="both"/>
        <w:rPr>
          <w:rFonts w:ascii="Calibri" w:hAnsi="Calibri" w:cs="Calibri"/>
          <w:sz w:val="24"/>
          <w:szCs w:val="24"/>
        </w:rPr>
      </w:pPr>
    </w:p>
    <w:p w14:paraId="605F5101" w14:textId="77777777" w:rsidR="00772EE9" w:rsidRPr="00CD1184" w:rsidRDefault="00772EE9" w:rsidP="00772EE9">
      <w:pPr>
        <w:suppressAutoHyphens/>
        <w:jc w:val="both"/>
        <w:rPr>
          <w:rFonts w:ascii="Calibri" w:hAnsi="Calibri" w:cs="Calibri"/>
          <w:sz w:val="24"/>
          <w:szCs w:val="24"/>
        </w:rPr>
      </w:pPr>
      <w:r w:rsidRPr="00CD1184">
        <w:rPr>
          <w:rFonts w:ascii="Calibri" w:hAnsi="Calibri" w:cs="Calibri"/>
          <w:b/>
          <w:sz w:val="24"/>
          <w:szCs w:val="24"/>
        </w:rPr>
        <w:t>a)</w:t>
      </w:r>
      <w:r w:rsidRPr="00CD1184">
        <w:rPr>
          <w:rFonts w:ascii="Calibri" w:hAnsi="Calibri" w:cs="Calibri"/>
          <w:sz w:val="24"/>
          <w:szCs w:val="24"/>
        </w:rPr>
        <w:t xml:space="preserve"> sua empresa </w:t>
      </w:r>
      <w:proofErr w:type="gramStart"/>
      <w:r w:rsidRPr="00CD1184">
        <w:rPr>
          <w:rFonts w:ascii="Calibri" w:hAnsi="Calibri" w:cs="Calibri"/>
          <w:sz w:val="24"/>
          <w:szCs w:val="24"/>
        </w:rPr>
        <w:t>não  foi</w:t>
      </w:r>
      <w:proofErr w:type="gramEnd"/>
      <w:r w:rsidRPr="00CD1184">
        <w:rPr>
          <w:rFonts w:ascii="Calibri" w:hAnsi="Calibri" w:cs="Calibri"/>
          <w:sz w:val="24"/>
          <w:szCs w:val="24"/>
        </w:rPr>
        <w:t xml:space="preserve">  considerada </w:t>
      </w:r>
      <w:r w:rsidRPr="00CD1184">
        <w:rPr>
          <w:rFonts w:ascii="Calibri" w:hAnsi="Calibri" w:cs="Calibri"/>
          <w:b/>
          <w:bCs/>
          <w:sz w:val="24"/>
          <w:szCs w:val="24"/>
        </w:rPr>
        <w:t>inidônea</w:t>
      </w:r>
      <w:r w:rsidRPr="00CD1184">
        <w:rPr>
          <w:rFonts w:ascii="Calibri" w:hAnsi="Calibri" w:cs="Calibri"/>
          <w:sz w:val="24"/>
          <w:szCs w:val="24"/>
        </w:rPr>
        <w:t xml:space="preserve"> para licitar ou  contratar  com  a Administração Pública,  nos termos do inciso IV,  do artigo 87 da Lei n. 8.666/93 e alterações posteriores, bem como em cumprimento ao  que  dispõe  o parágrafo 2º  do artigo 32  da  referida  lei. Declaro também, que comunicarei qualquer </w:t>
      </w:r>
      <w:proofErr w:type="gramStart"/>
      <w:r w:rsidRPr="00CD1184">
        <w:rPr>
          <w:rFonts w:ascii="Calibri" w:hAnsi="Calibri" w:cs="Calibri"/>
          <w:sz w:val="24"/>
          <w:szCs w:val="24"/>
        </w:rPr>
        <w:t>fato  superveniente</w:t>
      </w:r>
      <w:proofErr w:type="gramEnd"/>
      <w:r w:rsidRPr="00CD1184">
        <w:rPr>
          <w:rFonts w:ascii="Calibri" w:hAnsi="Calibri" w:cs="Calibri"/>
          <w:sz w:val="24"/>
          <w:szCs w:val="24"/>
        </w:rPr>
        <w:t xml:space="preserve">  à entrega   dos  documentos  de  habilitação, de  acordo  com as exigências do procedimento licitatório em epígrafe;</w:t>
      </w:r>
    </w:p>
    <w:p w14:paraId="43B381A8" w14:textId="77777777" w:rsidR="00772EE9" w:rsidRPr="00CD1184" w:rsidRDefault="00772EE9" w:rsidP="00772EE9">
      <w:pPr>
        <w:suppressAutoHyphens/>
        <w:jc w:val="both"/>
        <w:rPr>
          <w:rFonts w:ascii="Calibri" w:hAnsi="Calibri" w:cs="Calibri"/>
          <w:color w:val="000000"/>
          <w:sz w:val="24"/>
          <w:szCs w:val="24"/>
        </w:rPr>
      </w:pPr>
      <w:r w:rsidRPr="00CD1184">
        <w:rPr>
          <w:rFonts w:ascii="Calibri" w:hAnsi="Calibri" w:cs="Calibri"/>
          <w:b/>
          <w:sz w:val="24"/>
          <w:szCs w:val="24"/>
        </w:rPr>
        <w:t>b)</w:t>
      </w:r>
      <w:r w:rsidRPr="00CD1184">
        <w:rPr>
          <w:rFonts w:ascii="Calibri" w:hAnsi="Calibri" w:cs="Calibri"/>
          <w:sz w:val="24"/>
          <w:szCs w:val="24"/>
        </w:rPr>
        <w:t xml:space="preserve"> </w:t>
      </w:r>
      <w:r w:rsidRPr="00CD1184">
        <w:rPr>
          <w:rFonts w:ascii="Calibri" w:hAnsi="Calibri" w:cs="Calibri"/>
          <w:color w:val="000000"/>
          <w:sz w:val="24"/>
          <w:szCs w:val="24"/>
        </w:rPr>
        <w:t xml:space="preserve">cumpre com o </w:t>
      </w:r>
      <w:proofErr w:type="gramStart"/>
      <w:r w:rsidRPr="00CD1184">
        <w:rPr>
          <w:rFonts w:ascii="Calibri" w:hAnsi="Calibri" w:cs="Calibri"/>
          <w:color w:val="000000"/>
          <w:sz w:val="24"/>
          <w:szCs w:val="24"/>
        </w:rPr>
        <w:t>disposto  no</w:t>
      </w:r>
      <w:proofErr w:type="gramEnd"/>
      <w:r w:rsidRPr="00CD1184">
        <w:rPr>
          <w:rFonts w:ascii="Calibri" w:hAnsi="Calibri" w:cs="Calibri"/>
          <w:b/>
          <w:color w:val="000000"/>
          <w:sz w:val="24"/>
          <w:szCs w:val="24"/>
        </w:rPr>
        <w:t xml:space="preserve">   inciso XXXIII  do</w:t>
      </w:r>
      <w:r w:rsidRPr="00CD1184">
        <w:rPr>
          <w:rFonts w:ascii="Calibri" w:hAnsi="Calibri" w:cs="Calibri"/>
          <w:color w:val="000000"/>
          <w:sz w:val="24"/>
          <w:szCs w:val="24"/>
        </w:rPr>
        <w:t xml:space="preserve">  </w:t>
      </w:r>
      <w:r w:rsidRPr="00CD1184">
        <w:rPr>
          <w:rFonts w:ascii="Calibri" w:hAnsi="Calibri" w:cs="Calibri"/>
          <w:b/>
          <w:color w:val="000000"/>
          <w:sz w:val="24"/>
          <w:szCs w:val="24"/>
        </w:rPr>
        <w:t>artigo  7º</w:t>
      </w:r>
      <w:r w:rsidRPr="00CD1184">
        <w:rPr>
          <w:rFonts w:ascii="Calibri" w:hAnsi="Calibri" w:cs="Calibri"/>
          <w:color w:val="000000"/>
          <w:sz w:val="24"/>
          <w:szCs w:val="24"/>
        </w:rPr>
        <w:t xml:space="preserve">  da  Constituição  Federal  (proibição  de trabalho  noturno,  perigoso ou insalubre a menores de  18 anos e de qualquer trabalho a menores de 16 anos, salvo na condição de aprendiz, a partir de 14 anos).</w:t>
      </w:r>
    </w:p>
    <w:p w14:paraId="5881F241" w14:textId="77777777" w:rsidR="00772EE9" w:rsidRPr="00CD1184" w:rsidRDefault="00772EE9" w:rsidP="00772EE9">
      <w:pPr>
        <w:suppressAutoHyphens/>
        <w:jc w:val="both"/>
        <w:rPr>
          <w:rFonts w:ascii="Calibri" w:hAnsi="Calibri" w:cs="Calibri"/>
          <w:b/>
          <w:color w:val="000000"/>
          <w:sz w:val="24"/>
          <w:szCs w:val="24"/>
        </w:rPr>
      </w:pPr>
      <w:r w:rsidRPr="00CD1184">
        <w:rPr>
          <w:rFonts w:ascii="Calibri" w:hAnsi="Calibri" w:cs="Calibri"/>
          <w:b/>
          <w:color w:val="000000"/>
          <w:sz w:val="24"/>
          <w:szCs w:val="24"/>
        </w:rPr>
        <w:t xml:space="preserve">c) </w:t>
      </w:r>
      <w:r w:rsidR="00ED793B" w:rsidRPr="007D20B5">
        <w:rPr>
          <w:rFonts w:asciiTheme="minorHAnsi" w:hAnsiTheme="minorHAnsi" w:cstheme="minorHAnsi"/>
          <w:sz w:val="24"/>
          <w:szCs w:val="24"/>
        </w:rPr>
        <w:t>não possui em seu quadro societário, servidor público da ativa, pertencente ao quadro do município de Vale do Sol - RS.</w:t>
      </w:r>
    </w:p>
    <w:p w14:paraId="0C379ADB" w14:textId="77777777" w:rsidR="00772EE9" w:rsidRPr="00CD1184" w:rsidRDefault="00772EE9" w:rsidP="00772EE9">
      <w:pPr>
        <w:suppressAutoHyphens/>
        <w:jc w:val="center"/>
        <w:rPr>
          <w:rFonts w:ascii="Calibri" w:hAnsi="Calibri" w:cs="Calibri"/>
          <w:sz w:val="24"/>
          <w:szCs w:val="24"/>
        </w:rPr>
      </w:pPr>
    </w:p>
    <w:p w14:paraId="2218C97C" w14:textId="77777777" w:rsidR="00D21A98" w:rsidRPr="00CD1184" w:rsidRDefault="00D21A98" w:rsidP="00D21A98">
      <w:pPr>
        <w:tabs>
          <w:tab w:val="left" w:pos="4114"/>
        </w:tabs>
        <w:rPr>
          <w:rFonts w:ascii="Calibri" w:hAnsi="Calibri" w:cs="Calibri"/>
          <w:sz w:val="24"/>
          <w:szCs w:val="24"/>
        </w:rPr>
      </w:pPr>
      <w:r w:rsidRPr="00CD1184">
        <w:rPr>
          <w:rFonts w:ascii="Calibri" w:hAnsi="Calibri" w:cs="Calibri"/>
          <w:sz w:val="24"/>
          <w:szCs w:val="24"/>
        </w:rPr>
        <w:t>Local e Data</w:t>
      </w:r>
    </w:p>
    <w:p w14:paraId="2BF66F77" w14:textId="77777777" w:rsidR="00D21A98" w:rsidRPr="00CD1184" w:rsidRDefault="00D21A98" w:rsidP="00D21A98">
      <w:pPr>
        <w:tabs>
          <w:tab w:val="left" w:pos="4114"/>
        </w:tabs>
        <w:ind w:firstLine="1134"/>
        <w:rPr>
          <w:rFonts w:ascii="Calibri" w:hAnsi="Calibri" w:cs="Calibri"/>
          <w:sz w:val="24"/>
          <w:szCs w:val="24"/>
        </w:rPr>
      </w:pPr>
    </w:p>
    <w:p w14:paraId="281F04C5" w14:textId="77777777" w:rsidR="00D21A98" w:rsidRPr="00CD1184" w:rsidRDefault="00D21A98" w:rsidP="00D21A98">
      <w:pPr>
        <w:tabs>
          <w:tab w:val="left" w:pos="4114"/>
        </w:tabs>
        <w:ind w:firstLine="1134"/>
        <w:rPr>
          <w:rFonts w:ascii="Calibri" w:hAnsi="Calibri" w:cs="Calibri"/>
          <w:sz w:val="24"/>
          <w:szCs w:val="24"/>
        </w:rPr>
      </w:pPr>
    </w:p>
    <w:p w14:paraId="22095B13" w14:textId="77777777" w:rsidR="00D21A98" w:rsidRPr="00CD1184" w:rsidRDefault="00D21A98" w:rsidP="00D21A98">
      <w:pPr>
        <w:tabs>
          <w:tab w:val="left" w:pos="4114"/>
        </w:tabs>
        <w:jc w:val="center"/>
        <w:rPr>
          <w:rFonts w:ascii="Calibri" w:hAnsi="Calibri" w:cs="Calibri"/>
          <w:sz w:val="24"/>
          <w:szCs w:val="24"/>
        </w:rPr>
      </w:pPr>
      <w:r w:rsidRPr="00CD1184">
        <w:rPr>
          <w:rFonts w:ascii="Calibri" w:hAnsi="Calibri" w:cs="Calibri"/>
          <w:sz w:val="24"/>
          <w:szCs w:val="24"/>
        </w:rPr>
        <w:t>_______________________</w:t>
      </w:r>
    </w:p>
    <w:p w14:paraId="5BF79D40" w14:textId="77777777" w:rsidR="00D21A98" w:rsidRPr="00CD1184" w:rsidRDefault="00D21A98" w:rsidP="00D21A98">
      <w:pPr>
        <w:tabs>
          <w:tab w:val="left" w:pos="4114"/>
        </w:tabs>
        <w:jc w:val="center"/>
        <w:rPr>
          <w:rFonts w:ascii="Calibri" w:hAnsi="Calibri" w:cs="Calibri"/>
          <w:sz w:val="24"/>
          <w:szCs w:val="24"/>
        </w:rPr>
      </w:pPr>
      <w:r w:rsidRPr="00CD1184">
        <w:rPr>
          <w:rFonts w:ascii="Calibri" w:hAnsi="Calibri" w:cs="Calibri"/>
          <w:sz w:val="24"/>
          <w:szCs w:val="24"/>
        </w:rPr>
        <w:t>Representante da empresa</w:t>
      </w:r>
    </w:p>
    <w:p w14:paraId="37646623" w14:textId="455886AD" w:rsidR="00772EE9" w:rsidRPr="00CD1184" w:rsidRDefault="00D21A98" w:rsidP="00D21A98">
      <w:pPr>
        <w:tabs>
          <w:tab w:val="left" w:pos="4111"/>
        </w:tabs>
        <w:jc w:val="center"/>
        <w:rPr>
          <w:rFonts w:ascii="Calibri" w:hAnsi="Calibri" w:cs="Calibri"/>
          <w:b/>
          <w:sz w:val="24"/>
          <w:szCs w:val="24"/>
        </w:rPr>
      </w:pPr>
      <w:r w:rsidRPr="00CD1184">
        <w:rPr>
          <w:rFonts w:ascii="Calibri" w:hAnsi="Calibri" w:cs="Calibri"/>
          <w:sz w:val="24"/>
          <w:szCs w:val="24"/>
        </w:rPr>
        <w:t>CPF</w:t>
      </w:r>
    </w:p>
    <w:p w14:paraId="21AF2E6C" w14:textId="77777777" w:rsidR="00772EE9" w:rsidRPr="00CD1184" w:rsidRDefault="00772EE9" w:rsidP="00772EE9">
      <w:pPr>
        <w:tabs>
          <w:tab w:val="left" w:pos="4111"/>
        </w:tabs>
        <w:rPr>
          <w:rFonts w:ascii="Calibri" w:hAnsi="Calibri" w:cs="Calibri"/>
          <w:b/>
          <w:sz w:val="24"/>
          <w:szCs w:val="24"/>
        </w:rPr>
      </w:pPr>
    </w:p>
    <w:p w14:paraId="5894B9AD" w14:textId="77777777" w:rsidR="00772EE9" w:rsidRPr="00CD1184" w:rsidRDefault="00772EE9" w:rsidP="00772EE9">
      <w:pPr>
        <w:tabs>
          <w:tab w:val="left" w:pos="4111"/>
        </w:tabs>
        <w:rPr>
          <w:rFonts w:ascii="Calibri" w:hAnsi="Calibri" w:cs="Calibri"/>
          <w:b/>
          <w:sz w:val="24"/>
          <w:szCs w:val="24"/>
        </w:rPr>
      </w:pPr>
    </w:p>
    <w:p w14:paraId="5CA416E2" w14:textId="77777777" w:rsidR="00772EE9" w:rsidRPr="00CD1184" w:rsidRDefault="00772EE9" w:rsidP="00772EE9">
      <w:pPr>
        <w:tabs>
          <w:tab w:val="left" w:pos="4111"/>
        </w:tabs>
        <w:rPr>
          <w:rFonts w:ascii="Calibri" w:hAnsi="Calibri" w:cs="Calibri"/>
          <w:b/>
          <w:sz w:val="24"/>
          <w:szCs w:val="24"/>
        </w:rPr>
      </w:pPr>
    </w:p>
    <w:p w14:paraId="1E0ED1AB" w14:textId="77777777" w:rsidR="00772EE9" w:rsidRPr="00CD1184" w:rsidRDefault="00772EE9" w:rsidP="00772EE9">
      <w:pPr>
        <w:tabs>
          <w:tab w:val="left" w:pos="4111"/>
        </w:tabs>
        <w:rPr>
          <w:rFonts w:ascii="Calibri" w:hAnsi="Calibri" w:cs="Calibri"/>
          <w:b/>
          <w:sz w:val="24"/>
          <w:szCs w:val="24"/>
        </w:rPr>
      </w:pPr>
    </w:p>
    <w:p w14:paraId="398E405F" w14:textId="77777777" w:rsidR="00772EE9" w:rsidRPr="00CD1184" w:rsidRDefault="00772EE9" w:rsidP="00772EE9">
      <w:pPr>
        <w:tabs>
          <w:tab w:val="left" w:pos="4111"/>
        </w:tabs>
        <w:rPr>
          <w:rFonts w:ascii="Calibri" w:hAnsi="Calibri" w:cs="Calibri"/>
          <w:b/>
          <w:sz w:val="24"/>
          <w:szCs w:val="24"/>
        </w:rPr>
      </w:pPr>
    </w:p>
    <w:p w14:paraId="21485FA5" w14:textId="77777777" w:rsidR="00772EE9" w:rsidRPr="00CD1184" w:rsidRDefault="00772EE9" w:rsidP="00772EE9">
      <w:pPr>
        <w:tabs>
          <w:tab w:val="left" w:pos="4111"/>
        </w:tabs>
        <w:rPr>
          <w:rFonts w:ascii="Calibri" w:hAnsi="Calibri" w:cs="Calibri"/>
          <w:b/>
          <w:sz w:val="24"/>
          <w:szCs w:val="24"/>
        </w:rPr>
      </w:pPr>
    </w:p>
    <w:p w14:paraId="7089FC54" w14:textId="77777777" w:rsidR="00772EE9" w:rsidRPr="00CD1184" w:rsidRDefault="00772EE9" w:rsidP="00772EE9">
      <w:pPr>
        <w:tabs>
          <w:tab w:val="left" w:pos="4111"/>
        </w:tabs>
        <w:rPr>
          <w:rFonts w:ascii="Calibri" w:hAnsi="Calibri" w:cs="Calibri"/>
          <w:b/>
          <w:sz w:val="24"/>
          <w:szCs w:val="24"/>
        </w:rPr>
      </w:pPr>
    </w:p>
    <w:p w14:paraId="78A215FA" w14:textId="77777777" w:rsidR="00772EE9" w:rsidRPr="00CD1184" w:rsidRDefault="00772EE9" w:rsidP="00772EE9">
      <w:pPr>
        <w:tabs>
          <w:tab w:val="left" w:pos="4111"/>
        </w:tabs>
        <w:rPr>
          <w:rFonts w:ascii="Calibri" w:hAnsi="Calibri" w:cs="Calibri"/>
          <w:b/>
          <w:sz w:val="24"/>
          <w:szCs w:val="24"/>
        </w:rPr>
      </w:pPr>
    </w:p>
    <w:p w14:paraId="7D321493" w14:textId="77777777" w:rsidR="00772EE9" w:rsidRPr="00CD1184" w:rsidRDefault="00772EE9" w:rsidP="00772EE9">
      <w:pPr>
        <w:tabs>
          <w:tab w:val="left" w:pos="4111"/>
        </w:tabs>
        <w:rPr>
          <w:rFonts w:ascii="Calibri" w:hAnsi="Calibri" w:cs="Calibri"/>
          <w:b/>
          <w:sz w:val="24"/>
          <w:szCs w:val="24"/>
        </w:rPr>
      </w:pPr>
    </w:p>
    <w:p w14:paraId="054C35E1" w14:textId="77777777" w:rsidR="00772EE9" w:rsidRPr="00CD1184" w:rsidRDefault="00772EE9" w:rsidP="00772EE9">
      <w:pPr>
        <w:tabs>
          <w:tab w:val="left" w:pos="4111"/>
        </w:tabs>
        <w:rPr>
          <w:rFonts w:ascii="Calibri" w:hAnsi="Calibri" w:cs="Calibri"/>
          <w:b/>
          <w:sz w:val="24"/>
          <w:szCs w:val="24"/>
        </w:rPr>
      </w:pPr>
    </w:p>
    <w:p w14:paraId="57BBB08F" w14:textId="77777777" w:rsidR="00772EE9" w:rsidRPr="00CD1184" w:rsidRDefault="00772EE9" w:rsidP="00772EE9">
      <w:pPr>
        <w:tabs>
          <w:tab w:val="left" w:pos="4111"/>
        </w:tabs>
        <w:rPr>
          <w:rFonts w:ascii="Calibri" w:hAnsi="Calibri" w:cs="Calibri"/>
          <w:b/>
          <w:sz w:val="24"/>
          <w:szCs w:val="24"/>
        </w:rPr>
      </w:pPr>
    </w:p>
    <w:p w14:paraId="56714426" w14:textId="77777777" w:rsidR="00772EE9" w:rsidRPr="00CD1184" w:rsidRDefault="00772EE9" w:rsidP="00772EE9">
      <w:pPr>
        <w:tabs>
          <w:tab w:val="left" w:pos="4111"/>
        </w:tabs>
        <w:rPr>
          <w:rFonts w:ascii="Calibri" w:hAnsi="Calibri" w:cs="Calibri"/>
          <w:b/>
          <w:sz w:val="24"/>
          <w:szCs w:val="24"/>
        </w:rPr>
      </w:pPr>
    </w:p>
    <w:p w14:paraId="52505CB7" w14:textId="77777777" w:rsidR="00772EE9" w:rsidRPr="00CD1184" w:rsidRDefault="00772EE9" w:rsidP="00772EE9">
      <w:pPr>
        <w:jc w:val="center"/>
        <w:rPr>
          <w:rFonts w:ascii="Calibri" w:hAnsi="Calibri" w:cs="Calibri"/>
          <w:b/>
          <w:sz w:val="24"/>
          <w:szCs w:val="24"/>
        </w:rPr>
      </w:pPr>
    </w:p>
    <w:p w14:paraId="7001BC6F" w14:textId="69D63CEF" w:rsidR="00772EE9" w:rsidRPr="00CD1184" w:rsidRDefault="00772EE9" w:rsidP="00772EE9">
      <w:pPr>
        <w:jc w:val="center"/>
        <w:rPr>
          <w:rFonts w:ascii="Calibri" w:hAnsi="Calibri" w:cs="Calibri"/>
          <w:b/>
          <w:sz w:val="24"/>
          <w:szCs w:val="24"/>
        </w:rPr>
      </w:pPr>
      <w:r w:rsidRPr="00CD1184">
        <w:rPr>
          <w:rFonts w:ascii="Calibri" w:hAnsi="Calibri" w:cs="Calibri"/>
          <w:b/>
          <w:sz w:val="24"/>
          <w:szCs w:val="24"/>
        </w:rPr>
        <w:t xml:space="preserve">ANEXO IV – PREGÃO ELETRÔNICO </w:t>
      </w:r>
      <w:r w:rsidR="00654251">
        <w:rPr>
          <w:rFonts w:ascii="Calibri" w:hAnsi="Calibri" w:cs="Calibri"/>
          <w:b/>
          <w:sz w:val="24"/>
          <w:szCs w:val="24"/>
        </w:rPr>
        <w:t>46/2022</w:t>
      </w:r>
    </w:p>
    <w:p w14:paraId="0DA6D401" w14:textId="77777777" w:rsidR="00772EE9" w:rsidRPr="00CD1184" w:rsidRDefault="00772EE9" w:rsidP="00772EE9">
      <w:pPr>
        <w:jc w:val="center"/>
        <w:rPr>
          <w:rFonts w:ascii="Calibri" w:hAnsi="Calibri" w:cs="Calibri"/>
          <w:sz w:val="24"/>
          <w:szCs w:val="24"/>
        </w:rPr>
      </w:pPr>
    </w:p>
    <w:p w14:paraId="541FF092" w14:textId="48D08A61" w:rsidR="00772EE9" w:rsidRPr="00CD1184" w:rsidRDefault="00D21A98" w:rsidP="00772EE9">
      <w:pPr>
        <w:jc w:val="center"/>
        <w:rPr>
          <w:rFonts w:ascii="Calibri" w:hAnsi="Calibri" w:cs="Calibri"/>
          <w:b/>
          <w:sz w:val="24"/>
          <w:szCs w:val="24"/>
        </w:rPr>
      </w:pPr>
      <w:r>
        <w:rPr>
          <w:rFonts w:ascii="Calibri" w:hAnsi="Calibri" w:cs="Calibri"/>
          <w:b/>
          <w:sz w:val="24"/>
          <w:szCs w:val="24"/>
        </w:rPr>
        <w:t xml:space="preserve">MODELO DE </w:t>
      </w:r>
      <w:r w:rsidR="00772EE9" w:rsidRPr="00CD1184">
        <w:rPr>
          <w:rFonts w:ascii="Calibri" w:hAnsi="Calibri" w:cs="Calibri"/>
          <w:b/>
          <w:sz w:val="24"/>
          <w:szCs w:val="24"/>
        </w:rPr>
        <w:t>DECLARAÇÃO DE ENQUADRAMENTO</w:t>
      </w:r>
    </w:p>
    <w:p w14:paraId="685CF272" w14:textId="77777777" w:rsidR="00635037" w:rsidRDefault="00635037" w:rsidP="00635037">
      <w:pPr>
        <w:jc w:val="both"/>
        <w:rPr>
          <w:rFonts w:ascii="Calibri" w:hAnsi="Calibri" w:cs="Calibri"/>
          <w:sz w:val="24"/>
          <w:szCs w:val="24"/>
        </w:rPr>
      </w:pPr>
    </w:p>
    <w:p w14:paraId="50CDDE59" w14:textId="77777777" w:rsidR="00635037" w:rsidRDefault="00635037" w:rsidP="00635037">
      <w:pPr>
        <w:jc w:val="both"/>
        <w:rPr>
          <w:rFonts w:ascii="Calibri" w:hAnsi="Calibri" w:cs="Calibri"/>
          <w:sz w:val="24"/>
          <w:szCs w:val="24"/>
        </w:rPr>
      </w:pPr>
    </w:p>
    <w:p w14:paraId="04D7DB7F" w14:textId="77777777" w:rsidR="00635037" w:rsidRDefault="00635037" w:rsidP="00635037">
      <w:pPr>
        <w:jc w:val="both"/>
        <w:rPr>
          <w:rFonts w:ascii="Calibri" w:hAnsi="Calibri" w:cs="Calibri"/>
          <w:sz w:val="24"/>
          <w:szCs w:val="24"/>
        </w:rPr>
      </w:pPr>
    </w:p>
    <w:p w14:paraId="680C3E79" w14:textId="77777777" w:rsidR="00772EE9" w:rsidRPr="00CD1184" w:rsidRDefault="00772EE9" w:rsidP="00635037">
      <w:pPr>
        <w:jc w:val="both"/>
        <w:rPr>
          <w:rFonts w:ascii="Calibri" w:hAnsi="Calibri" w:cs="Calibri"/>
          <w:sz w:val="24"/>
          <w:szCs w:val="24"/>
        </w:rPr>
      </w:pPr>
      <w:r w:rsidRPr="00CD1184">
        <w:rPr>
          <w:rFonts w:ascii="Calibri" w:hAnsi="Calibri" w:cs="Calibri"/>
          <w:sz w:val="24"/>
          <w:szCs w:val="24"/>
        </w:rPr>
        <w:t xml:space="preserve">À </w:t>
      </w:r>
    </w:p>
    <w:p w14:paraId="38C58FA9" w14:textId="77777777" w:rsidR="00772EE9" w:rsidRPr="00CD1184" w:rsidRDefault="00772EE9" w:rsidP="00635037">
      <w:pPr>
        <w:jc w:val="both"/>
        <w:rPr>
          <w:rFonts w:ascii="Calibri" w:hAnsi="Calibri" w:cs="Calibri"/>
          <w:sz w:val="24"/>
          <w:szCs w:val="24"/>
        </w:rPr>
      </w:pPr>
      <w:r w:rsidRPr="00CD1184">
        <w:rPr>
          <w:rFonts w:ascii="Calibri" w:hAnsi="Calibri" w:cs="Calibri"/>
          <w:sz w:val="24"/>
          <w:szCs w:val="24"/>
        </w:rPr>
        <w:t>Prefeitura Municipal de Vale do Sol</w:t>
      </w:r>
    </w:p>
    <w:p w14:paraId="7A87FD81" w14:textId="3D90FDEC" w:rsidR="00772EE9" w:rsidRPr="00CD1184" w:rsidRDefault="00772EE9" w:rsidP="00635037">
      <w:pPr>
        <w:jc w:val="both"/>
        <w:rPr>
          <w:rFonts w:ascii="Calibri" w:hAnsi="Calibri" w:cs="Calibri"/>
          <w:sz w:val="24"/>
          <w:szCs w:val="24"/>
        </w:rPr>
      </w:pPr>
      <w:r w:rsidRPr="00CD1184">
        <w:rPr>
          <w:rFonts w:ascii="Calibri" w:hAnsi="Calibri" w:cs="Calibri"/>
          <w:sz w:val="24"/>
          <w:szCs w:val="24"/>
        </w:rPr>
        <w:t xml:space="preserve">Ref.: PREGÃO ELETRÔNICO Nº </w:t>
      </w:r>
      <w:r w:rsidR="00654251">
        <w:rPr>
          <w:rFonts w:ascii="Calibri" w:hAnsi="Calibri" w:cs="Calibri"/>
          <w:sz w:val="24"/>
          <w:szCs w:val="24"/>
        </w:rPr>
        <w:t>46/2022</w:t>
      </w:r>
      <w:r w:rsidRPr="00CD1184">
        <w:rPr>
          <w:rFonts w:ascii="Calibri" w:hAnsi="Calibri" w:cs="Calibri"/>
          <w:sz w:val="24"/>
          <w:szCs w:val="24"/>
        </w:rPr>
        <w:t>.</w:t>
      </w:r>
    </w:p>
    <w:p w14:paraId="4E15488E" w14:textId="77777777" w:rsidR="00772EE9" w:rsidRPr="00CD1184" w:rsidRDefault="00772EE9" w:rsidP="00772EE9">
      <w:pPr>
        <w:tabs>
          <w:tab w:val="left" w:pos="4114"/>
        </w:tabs>
        <w:rPr>
          <w:rFonts w:ascii="Calibri" w:hAnsi="Calibri" w:cs="Calibri"/>
          <w:b/>
          <w:sz w:val="24"/>
          <w:szCs w:val="24"/>
        </w:rPr>
      </w:pPr>
    </w:p>
    <w:p w14:paraId="7E9DE8A0" w14:textId="77777777" w:rsidR="00D21A98" w:rsidRDefault="00D21A98" w:rsidP="00772EE9">
      <w:pPr>
        <w:tabs>
          <w:tab w:val="left" w:pos="4114"/>
        </w:tabs>
        <w:ind w:firstLine="1134"/>
        <w:rPr>
          <w:rFonts w:ascii="Calibri" w:hAnsi="Calibri" w:cs="Calibri"/>
          <w:sz w:val="24"/>
          <w:szCs w:val="24"/>
        </w:rPr>
      </w:pPr>
    </w:p>
    <w:p w14:paraId="218D51D2" w14:textId="2CCAE41D" w:rsidR="00772EE9" w:rsidRPr="00CD1184" w:rsidRDefault="00772EE9" w:rsidP="00D21A98">
      <w:pPr>
        <w:tabs>
          <w:tab w:val="left" w:pos="4114"/>
        </w:tabs>
        <w:ind w:firstLine="1134"/>
        <w:jc w:val="both"/>
        <w:rPr>
          <w:rFonts w:ascii="Calibri" w:hAnsi="Calibri" w:cs="Calibri"/>
          <w:sz w:val="24"/>
          <w:szCs w:val="24"/>
        </w:rPr>
      </w:pPr>
      <w:r w:rsidRPr="00CD1184">
        <w:rPr>
          <w:rFonts w:ascii="Calibri" w:hAnsi="Calibri" w:cs="Calibri"/>
          <w:sz w:val="24"/>
          <w:szCs w:val="24"/>
        </w:rPr>
        <w:t>A empresa _________________________, inscrita no CNPJ sob nº _____________, declara, sob as penas da lei, que está enquadrada como beneficiária da lei complementar 123/2006, na modalidade de _____________ (ME, EPP, MEI...), estando excluída das vedações constantes do parágrafo 4º do artigo 3º da mesma lei.</w:t>
      </w:r>
    </w:p>
    <w:p w14:paraId="45889DC9" w14:textId="77777777" w:rsidR="00772EE9" w:rsidRPr="00CD1184" w:rsidRDefault="00772EE9" w:rsidP="00772EE9">
      <w:pPr>
        <w:tabs>
          <w:tab w:val="left" w:pos="4114"/>
        </w:tabs>
        <w:ind w:firstLine="1134"/>
        <w:rPr>
          <w:rFonts w:ascii="Calibri" w:hAnsi="Calibri" w:cs="Calibri"/>
          <w:sz w:val="24"/>
          <w:szCs w:val="24"/>
        </w:rPr>
      </w:pPr>
    </w:p>
    <w:p w14:paraId="251A0036" w14:textId="77777777" w:rsidR="00772EE9" w:rsidRPr="00CD1184" w:rsidRDefault="00772EE9" w:rsidP="00772EE9">
      <w:pPr>
        <w:tabs>
          <w:tab w:val="left" w:pos="4114"/>
        </w:tabs>
        <w:ind w:firstLine="1134"/>
        <w:rPr>
          <w:rFonts w:ascii="Calibri" w:hAnsi="Calibri" w:cs="Calibri"/>
          <w:sz w:val="24"/>
          <w:szCs w:val="24"/>
        </w:rPr>
      </w:pPr>
      <w:r w:rsidRPr="00CD1184">
        <w:rPr>
          <w:rFonts w:ascii="Calibri" w:hAnsi="Calibri" w:cs="Calibri"/>
          <w:sz w:val="24"/>
          <w:szCs w:val="24"/>
        </w:rPr>
        <w:t>Local e Data</w:t>
      </w:r>
    </w:p>
    <w:p w14:paraId="7186E970" w14:textId="77777777" w:rsidR="00772EE9" w:rsidRPr="00CD1184" w:rsidRDefault="00772EE9" w:rsidP="00772EE9">
      <w:pPr>
        <w:tabs>
          <w:tab w:val="left" w:pos="4114"/>
        </w:tabs>
        <w:ind w:firstLine="1134"/>
        <w:rPr>
          <w:rFonts w:ascii="Calibri" w:hAnsi="Calibri" w:cs="Calibri"/>
          <w:sz w:val="24"/>
          <w:szCs w:val="24"/>
        </w:rPr>
      </w:pPr>
    </w:p>
    <w:p w14:paraId="5FB65503" w14:textId="77777777" w:rsidR="00772EE9" w:rsidRPr="00CD1184" w:rsidRDefault="00772EE9" w:rsidP="00772EE9">
      <w:pPr>
        <w:tabs>
          <w:tab w:val="left" w:pos="4114"/>
        </w:tabs>
        <w:ind w:firstLine="1134"/>
        <w:rPr>
          <w:rFonts w:ascii="Calibri" w:hAnsi="Calibri" w:cs="Calibri"/>
          <w:sz w:val="24"/>
          <w:szCs w:val="24"/>
        </w:rPr>
      </w:pPr>
    </w:p>
    <w:p w14:paraId="70E84082" w14:textId="77777777" w:rsidR="00772EE9" w:rsidRPr="00CD1184" w:rsidRDefault="00772EE9" w:rsidP="00772EE9">
      <w:pPr>
        <w:tabs>
          <w:tab w:val="left" w:pos="4114"/>
        </w:tabs>
        <w:ind w:firstLine="1134"/>
        <w:rPr>
          <w:rFonts w:ascii="Calibri" w:hAnsi="Calibri" w:cs="Calibri"/>
          <w:sz w:val="24"/>
          <w:szCs w:val="24"/>
        </w:rPr>
      </w:pPr>
    </w:p>
    <w:p w14:paraId="18FFB510" w14:textId="77777777" w:rsidR="00772EE9" w:rsidRPr="00CD1184" w:rsidRDefault="00772EE9" w:rsidP="00772EE9">
      <w:pPr>
        <w:tabs>
          <w:tab w:val="left" w:pos="4114"/>
        </w:tabs>
        <w:jc w:val="center"/>
        <w:rPr>
          <w:rFonts w:ascii="Calibri" w:hAnsi="Calibri" w:cs="Calibri"/>
          <w:sz w:val="24"/>
          <w:szCs w:val="24"/>
        </w:rPr>
      </w:pPr>
      <w:r w:rsidRPr="00CD1184">
        <w:rPr>
          <w:rFonts w:ascii="Calibri" w:hAnsi="Calibri" w:cs="Calibri"/>
          <w:sz w:val="24"/>
          <w:szCs w:val="24"/>
        </w:rPr>
        <w:t>_______________________</w:t>
      </w:r>
    </w:p>
    <w:p w14:paraId="23B58347" w14:textId="6808DAD8" w:rsidR="00772EE9" w:rsidRPr="00CD1184" w:rsidRDefault="00772EE9" w:rsidP="00D21A98">
      <w:pPr>
        <w:tabs>
          <w:tab w:val="left" w:pos="4114"/>
        </w:tabs>
        <w:jc w:val="center"/>
        <w:rPr>
          <w:rFonts w:ascii="Calibri" w:hAnsi="Calibri" w:cs="Calibri"/>
          <w:sz w:val="24"/>
          <w:szCs w:val="24"/>
        </w:rPr>
      </w:pPr>
      <w:r w:rsidRPr="00CD1184">
        <w:rPr>
          <w:rFonts w:ascii="Calibri" w:hAnsi="Calibri" w:cs="Calibri"/>
          <w:sz w:val="24"/>
          <w:szCs w:val="24"/>
        </w:rPr>
        <w:t>Representante da empresa</w:t>
      </w:r>
    </w:p>
    <w:p w14:paraId="057A074C" w14:textId="77777777" w:rsidR="00772EE9" w:rsidRPr="00CD1184" w:rsidRDefault="00772EE9" w:rsidP="00772EE9">
      <w:pPr>
        <w:tabs>
          <w:tab w:val="left" w:pos="4114"/>
        </w:tabs>
        <w:jc w:val="center"/>
        <w:rPr>
          <w:rFonts w:ascii="Calibri" w:hAnsi="Calibri" w:cs="Calibri"/>
          <w:sz w:val="24"/>
          <w:szCs w:val="24"/>
        </w:rPr>
      </w:pPr>
      <w:r w:rsidRPr="00CD1184">
        <w:rPr>
          <w:rFonts w:ascii="Calibri" w:hAnsi="Calibri" w:cs="Calibri"/>
          <w:sz w:val="24"/>
          <w:szCs w:val="24"/>
        </w:rPr>
        <w:t>CPF</w:t>
      </w:r>
    </w:p>
    <w:p w14:paraId="3576B38B" w14:textId="77777777" w:rsidR="00772EE9" w:rsidRPr="00CD1184" w:rsidRDefault="00772EE9" w:rsidP="00772EE9">
      <w:pPr>
        <w:tabs>
          <w:tab w:val="left" w:pos="4111"/>
        </w:tabs>
        <w:rPr>
          <w:rFonts w:ascii="Calibri" w:hAnsi="Calibri" w:cs="Calibri"/>
          <w:b/>
          <w:sz w:val="24"/>
          <w:szCs w:val="24"/>
        </w:rPr>
      </w:pPr>
    </w:p>
    <w:p w14:paraId="25D2B988" w14:textId="77777777" w:rsidR="00772EE9" w:rsidRPr="00CD1184" w:rsidRDefault="00772EE9" w:rsidP="00772EE9">
      <w:pPr>
        <w:tabs>
          <w:tab w:val="left" w:pos="4111"/>
        </w:tabs>
        <w:rPr>
          <w:rFonts w:ascii="Calibri" w:hAnsi="Calibri" w:cs="Calibri"/>
          <w:b/>
          <w:sz w:val="24"/>
          <w:szCs w:val="24"/>
        </w:rPr>
      </w:pPr>
    </w:p>
    <w:p w14:paraId="20246EAD" w14:textId="77777777" w:rsidR="00772EE9" w:rsidRPr="00CD1184" w:rsidRDefault="00772EE9" w:rsidP="00772EE9">
      <w:pPr>
        <w:tabs>
          <w:tab w:val="left" w:pos="4111"/>
        </w:tabs>
        <w:rPr>
          <w:rFonts w:ascii="Calibri" w:hAnsi="Calibri" w:cs="Calibri"/>
          <w:b/>
          <w:sz w:val="24"/>
          <w:szCs w:val="24"/>
        </w:rPr>
      </w:pPr>
    </w:p>
    <w:p w14:paraId="30B69547" w14:textId="77777777" w:rsidR="00772EE9" w:rsidRPr="00CD1184" w:rsidRDefault="00772EE9" w:rsidP="00772EE9">
      <w:pPr>
        <w:rPr>
          <w:rFonts w:ascii="Calibri" w:hAnsi="Calibri" w:cs="Calibri"/>
          <w:sz w:val="24"/>
          <w:szCs w:val="24"/>
        </w:rPr>
      </w:pPr>
    </w:p>
    <w:p w14:paraId="678981A2" w14:textId="77777777" w:rsidR="001552CF" w:rsidRDefault="001552CF"/>
    <w:sectPr w:rsidR="001552CF" w:rsidSect="00D21A98">
      <w:headerReference w:type="default" r:id="rId13"/>
      <w:footerReference w:type="default" r:id="rId14"/>
      <w:pgSz w:w="11906" w:h="16838"/>
      <w:pgMar w:top="1418" w:right="849" w:bottom="709" w:left="851" w:header="709" w:footer="229" w:gutter="0"/>
      <w:pgBorders w:offsetFrom="page">
        <w:top w:val="single" w:sz="4" w:space="24" w:color="00B050"/>
        <w:left w:val="single" w:sz="4" w:space="24" w:color="00B050"/>
        <w:bottom w:val="single" w:sz="4" w:space="24" w:color="00B050"/>
        <w:right w:val="single" w:sz="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00FA3A" w14:textId="77777777" w:rsidR="003B0E93" w:rsidRDefault="003B0E93" w:rsidP="00F5728D">
      <w:r>
        <w:separator/>
      </w:r>
    </w:p>
  </w:endnote>
  <w:endnote w:type="continuationSeparator" w:id="0">
    <w:p w14:paraId="32E330A7" w14:textId="77777777" w:rsidR="003B0E93" w:rsidRDefault="003B0E93" w:rsidP="00F57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ED0EB" w14:textId="77777777" w:rsidR="00F5728D" w:rsidRPr="00FD0739" w:rsidRDefault="00F5728D" w:rsidP="00FD0739">
    <w:pPr>
      <w:pStyle w:val="Corpodetexto"/>
      <w:spacing w:before="102"/>
      <w:jc w:val="center"/>
      <w:rPr>
        <w:rFonts w:ascii="Calibri" w:hAnsi="Calibri"/>
        <w:b/>
        <w:bCs/>
        <w:color w:val="00B050"/>
        <w:w w:val="80"/>
        <w:sz w:val="22"/>
        <w:szCs w:val="22"/>
      </w:rPr>
    </w:pPr>
    <w:r w:rsidRPr="00FD0739">
      <w:rPr>
        <w:rFonts w:ascii="Calibri" w:hAnsi="Calibri"/>
        <w:b/>
        <w:bCs/>
        <w:color w:val="00B050"/>
        <w:w w:val="80"/>
        <w:sz w:val="22"/>
        <w:szCs w:val="22"/>
      </w:rPr>
      <w:t>RUA</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AUGUSTO</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EMMEL,</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96</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CEP:</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96878-000</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w:t>
    </w:r>
    <w:r w:rsidRPr="00FD0739">
      <w:rPr>
        <w:rFonts w:ascii="Calibri" w:hAnsi="Calibri"/>
        <w:b/>
        <w:bCs/>
        <w:color w:val="00B050"/>
        <w:spacing w:val="23"/>
        <w:w w:val="80"/>
        <w:sz w:val="22"/>
        <w:szCs w:val="22"/>
      </w:rPr>
      <w:t xml:space="preserve"> </w:t>
    </w:r>
    <w:r w:rsidRPr="00FD0739">
      <w:rPr>
        <w:rFonts w:ascii="Calibri" w:hAnsi="Calibri"/>
        <w:b/>
        <w:bCs/>
        <w:color w:val="00B050"/>
        <w:w w:val="80"/>
        <w:sz w:val="22"/>
        <w:szCs w:val="22"/>
      </w:rPr>
      <w:t>VALE</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DO</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SOL</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RS</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FONE:</w:t>
    </w:r>
    <w:r w:rsidRPr="00FD0739">
      <w:rPr>
        <w:rFonts w:ascii="Calibri" w:hAnsi="Calibri"/>
        <w:b/>
        <w:bCs/>
        <w:color w:val="00B050"/>
        <w:spacing w:val="33"/>
        <w:w w:val="80"/>
        <w:sz w:val="22"/>
        <w:szCs w:val="22"/>
      </w:rPr>
      <w:t xml:space="preserve"> </w:t>
    </w:r>
    <w:r w:rsidRPr="00FD0739">
      <w:rPr>
        <w:rFonts w:ascii="Calibri" w:hAnsi="Calibri"/>
        <w:b/>
        <w:bCs/>
        <w:color w:val="00B050"/>
        <w:w w:val="80"/>
        <w:sz w:val="22"/>
        <w:szCs w:val="22"/>
      </w:rPr>
      <w:t>(51)</w:t>
    </w:r>
    <w:r w:rsidRPr="00FD0739">
      <w:rPr>
        <w:rFonts w:ascii="Calibri" w:hAnsi="Calibri"/>
        <w:b/>
        <w:bCs/>
        <w:color w:val="00B050"/>
        <w:spacing w:val="34"/>
        <w:w w:val="80"/>
        <w:sz w:val="22"/>
        <w:szCs w:val="22"/>
      </w:rPr>
      <w:t xml:space="preserve"> </w:t>
    </w:r>
    <w:r w:rsidRPr="00FD0739">
      <w:rPr>
        <w:rFonts w:ascii="Calibri" w:hAnsi="Calibri"/>
        <w:b/>
        <w:bCs/>
        <w:color w:val="00B050"/>
        <w:w w:val="80"/>
        <w:sz w:val="22"/>
        <w:szCs w:val="22"/>
      </w:rPr>
      <w:t>3750-1122</w:t>
    </w:r>
  </w:p>
  <w:p w14:paraId="4841A196" w14:textId="77777777" w:rsidR="00F5728D" w:rsidRPr="007851CB" w:rsidRDefault="00F5728D" w:rsidP="00FD0739">
    <w:pPr>
      <w:pStyle w:val="Rodap"/>
      <w:jc w:val="center"/>
      <w:rPr>
        <w:b/>
        <w:bCs/>
        <w:color w:val="00B050"/>
      </w:rPr>
    </w:pPr>
    <w:r w:rsidRPr="00FD0739">
      <w:rPr>
        <w:rFonts w:ascii="Calibri" w:hAnsi="Calibri"/>
        <w:b/>
        <w:bCs/>
        <w:color w:val="00B050"/>
        <w:sz w:val="22"/>
        <w:szCs w:val="22"/>
      </w:rPr>
      <w:t xml:space="preserve">Página </w:t>
    </w:r>
    <w:r w:rsidRPr="00FD0739">
      <w:rPr>
        <w:rFonts w:ascii="Calibri" w:hAnsi="Calibri"/>
        <w:b/>
        <w:bCs/>
        <w:color w:val="00B050"/>
        <w:sz w:val="22"/>
        <w:szCs w:val="22"/>
      </w:rPr>
      <w:fldChar w:fldCharType="begin"/>
    </w:r>
    <w:r w:rsidRPr="00FD0739">
      <w:rPr>
        <w:rFonts w:ascii="Calibri" w:hAnsi="Calibri"/>
        <w:b/>
        <w:bCs/>
        <w:color w:val="00B050"/>
        <w:sz w:val="22"/>
        <w:szCs w:val="22"/>
      </w:rPr>
      <w:instrText>PAGE</w:instrText>
    </w:r>
    <w:r w:rsidRPr="00FD0739">
      <w:rPr>
        <w:rFonts w:ascii="Calibri" w:hAnsi="Calibri"/>
        <w:b/>
        <w:bCs/>
        <w:color w:val="00B050"/>
        <w:sz w:val="22"/>
        <w:szCs w:val="22"/>
      </w:rPr>
      <w:fldChar w:fldCharType="separate"/>
    </w:r>
    <w:r w:rsidRPr="00FD0739">
      <w:rPr>
        <w:rFonts w:ascii="Calibri" w:hAnsi="Calibri"/>
        <w:b/>
        <w:bCs/>
        <w:color w:val="00B050"/>
      </w:rPr>
      <w:t>3</w:t>
    </w:r>
    <w:r w:rsidRPr="00FD0739">
      <w:rPr>
        <w:rFonts w:ascii="Calibri" w:hAnsi="Calibri"/>
        <w:b/>
        <w:bCs/>
        <w:color w:val="00B050"/>
        <w:sz w:val="22"/>
        <w:szCs w:val="22"/>
      </w:rPr>
      <w:fldChar w:fldCharType="end"/>
    </w:r>
    <w:r w:rsidRPr="00FD0739">
      <w:rPr>
        <w:rFonts w:ascii="Calibri" w:hAnsi="Calibri"/>
        <w:b/>
        <w:bCs/>
        <w:color w:val="00B050"/>
        <w:sz w:val="22"/>
        <w:szCs w:val="22"/>
      </w:rPr>
      <w:t xml:space="preserve"> de </w:t>
    </w:r>
    <w:r w:rsidRPr="00FD0739">
      <w:rPr>
        <w:rFonts w:ascii="Calibri" w:hAnsi="Calibri"/>
        <w:b/>
        <w:bCs/>
        <w:color w:val="00B050"/>
        <w:sz w:val="22"/>
        <w:szCs w:val="22"/>
      </w:rPr>
      <w:fldChar w:fldCharType="begin"/>
    </w:r>
    <w:r w:rsidRPr="00FD0739">
      <w:rPr>
        <w:rFonts w:ascii="Calibri" w:hAnsi="Calibri"/>
        <w:b/>
        <w:bCs/>
        <w:color w:val="00B050"/>
        <w:sz w:val="22"/>
        <w:szCs w:val="22"/>
      </w:rPr>
      <w:instrText>NUMPAGES</w:instrText>
    </w:r>
    <w:r w:rsidRPr="00FD0739">
      <w:rPr>
        <w:rFonts w:ascii="Calibri" w:hAnsi="Calibri"/>
        <w:b/>
        <w:bCs/>
        <w:color w:val="00B050"/>
        <w:sz w:val="22"/>
        <w:szCs w:val="22"/>
      </w:rPr>
      <w:fldChar w:fldCharType="separate"/>
    </w:r>
    <w:r w:rsidRPr="00FD0739">
      <w:rPr>
        <w:rFonts w:ascii="Calibri" w:hAnsi="Calibri"/>
        <w:b/>
        <w:bCs/>
        <w:color w:val="00B050"/>
      </w:rPr>
      <w:t>7</w:t>
    </w:r>
    <w:r w:rsidRPr="00FD0739">
      <w:rPr>
        <w:rFonts w:ascii="Calibri" w:hAnsi="Calibri"/>
        <w:b/>
        <w:bCs/>
        <w:color w:val="00B050"/>
        <w:sz w:val="22"/>
        <w:szCs w:val="22"/>
      </w:rPr>
      <w:fldChar w:fldCharType="end"/>
    </w:r>
  </w:p>
  <w:p w14:paraId="18E0C5A5" w14:textId="77777777" w:rsidR="0042289F" w:rsidRDefault="003B0E9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A1EE32" w14:textId="77777777" w:rsidR="003B0E93" w:rsidRDefault="003B0E93" w:rsidP="00F5728D">
      <w:r>
        <w:separator/>
      </w:r>
    </w:p>
  </w:footnote>
  <w:footnote w:type="continuationSeparator" w:id="0">
    <w:p w14:paraId="65636DA5" w14:textId="77777777" w:rsidR="003B0E93" w:rsidRDefault="003B0E93" w:rsidP="00F57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02F6A" w14:textId="77777777" w:rsidR="00F5728D" w:rsidRDefault="00F5728D" w:rsidP="007851CB">
    <w:pPr>
      <w:pStyle w:val="Cabealho"/>
      <w:tabs>
        <w:tab w:val="clear" w:pos="4252"/>
        <w:tab w:val="clear" w:pos="8504"/>
        <w:tab w:val="left" w:pos="1185"/>
      </w:tabs>
      <w:jc w:val="center"/>
      <w:rPr>
        <w:color w:val="5E8842"/>
        <w:spacing w:val="10"/>
        <w:w w:val="85"/>
      </w:rPr>
    </w:pPr>
  </w:p>
  <w:p w14:paraId="43F7F1AA" w14:textId="77777777" w:rsidR="00F5728D" w:rsidRDefault="00F5728D" w:rsidP="007851CB">
    <w:pPr>
      <w:pStyle w:val="Cabealho"/>
      <w:tabs>
        <w:tab w:val="clear" w:pos="4252"/>
        <w:tab w:val="clear" w:pos="8504"/>
        <w:tab w:val="left" w:pos="1185"/>
      </w:tabs>
      <w:jc w:val="center"/>
      <w:rPr>
        <w:color w:val="5E8842"/>
        <w:spacing w:val="10"/>
        <w:w w:val="85"/>
      </w:rPr>
    </w:pPr>
    <w:r>
      <w:rPr>
        <w:noProof/>
      </w:rPr>
      <w:drawing>
        <wp:anchor distT="0" distB="0" distL="114300" distR="114300" simplePos="0" relativeHeight="251659264" behindDoc="0" locked="0" layoutInCell="1" allowOverlap="1" wp14:anchorId="78A9DAA1" wp14:editId="2735419C">
          <wp:simplePos x="0" y="0"/>
          <wp:positionH relativeFrom="column">
            <wp:posOffset>-81915</wp:posOffset>
          </wp:positionH>
          <wp:positionV relativeFrom="paragraph">
            <wp:posOffset>-269240</wp:posOffset>
          </wp:positionV>
          <wp:extent cx="897960" cy="981075"/>
          <wp:effectExtent l="0" t="0" r="0" b="0"/>
          <wp:wrapThrough wrapText="bothSides">
            <wp:wrapPolygon edited="0">
              <wp:start x="14207" y="0"/>
              <wp:lineTo x="0" y="6711"/>
              <wp:lineTo x="0" y="7550"/>
              <wp:lineTo x="3666" y="13421"/>
              <wp:lineTo x="3666" y="20971"/>
              <wp:lineTo x="21081" y="20971"/>
              <wp:lineTo x="21081" y="13841"/>
              <wp:lineTo x="16956" y="12163"/>
              <wp:lineTo x="14665" y="9647"/>
              <wp:lineTo x="9624" y="6711"/>
              <wp:lineTo x="17414" y="0"/>
              <wp:lineTo x="14207"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7960" cy="981075"/>
                  </a:xfrm>
                  <a:prstGeom prst="rect">
                    <a:avLst/>
                  </a:prstGeom>
                  <a:noFill/>
                  <a:ln>
                    <a:noFill/>
                  </a:ln>
                </pic:spPr>
              </pic:pic>
            </a:graphicData>
          </a:graphic>
        </wp:anchor>
      </w:drawing>
    </w:r>
  </w:p>
  <w:p w14:paraId="19FEDFDA" w14:textId="77777777" w:rsidR="00F5728D" w:rsidRPr="00F5728D" w:rsidRDefault="00F5728D" w:rsidP="00F305F5">
    <w:pPr>
      <w:pStyle w:val="Cabealho"/>
      <w:tabs>
        <w:tab w:val="clear" w:pos="4252"/>
        <w:tab w:val="clear" w:pos="8504"/>
        <w:tab w:val="left" w:pos="1185"/>
      </w:tabs>
      <w:jc w:val="center"/>
      <w:rPr>
        <w:rFonts w:asciiTheme="minorHAnsi" w:hAnsiTheme="minorHAnsi"/>
        <w:b/>
        <w:bCs/>
        <w:color w:val="00B050"/>
        <w:spacing w:val="-74"/>
        <w:w w:val="85"/>
        <w:sz w:val="32"/>
        <w:szCs w:val="28"/>
      </w:rPr>
    </w:pPr>
    <w:r w:rsidRPr="00F5728D">
      <w:rPr>
        <w:rFonts w:asciiTheme="minorHAnsi" w:hAnsiTheme="minorHAnsi"/>
        <w:b/>
        <w:bCs/>
        <w:color w:val="00B050"/>
        <w:spacing w:val="10"/>
        <w:w w:val="85"/>
        <w:sz w:val="32"/>
        <w:szCs w:val="28"/>
      </w:rPr>
      <w:t>MUNICÍPIO</w:t>
    </w:r>
    <w:r w:rsidRPr="00F5728D">
      <w:rPr>
        <w:rFonts w:asciiTheme="minorHAnsi" w:hAnsiTheme="minorHAnsi"/>
        <w:b/>
        <w:bCs/>
        <w:color w:val="00B050"/>
        <w:spacing w:val="16"/>
        <w:w w:val="85"/>
        <w:sz w:val="32"/>
        <w:szCs w:val="28"/>
      </w:rPr>
      <w:t xml:space="preserve"> </w:t>
    </w:r>
    <w:r w:rsidRPr="00F5728D">
      <w:rPr>
        <w:rFonts w:asciiTheme="minorHAnsi" w:hAnsiTheme="minorHAnsi"/>
        <w:b/>
        <w:bCs/>
        <w:color w:val="00B050"/>
        <w:w w:val="85"/>
        <w:sz w:val="32"/>
        <w:szCs w:val="28"/>
      </w:rPr>
      <w:t>DE</w:t>
    </w:r>
    <w:r w:rsidRPr="00F5728D">
      <w:rPr>
        <w:rFonts w:asciiTheme="minorHAnsi" w:hAnsiTheme="minorHAnsi"/>
        <w:b/>
        <w:bCs/>
        <w:color w:val="00B050"/>
        <w:spacing w:val="6"/>
        <w:w w:val="85"/>
        <w:sz w:val="32"/>
        <w:szCs w:val="28"/>
      </w:rPr>
      <w:t xml:space="preserve"> </w:t>
    </w:r>
    <w:r w:rsidRPr="00F5728D">
      <w:rPr>
        <w:rFonts w:asciiTheme="minorHAnsi" w:hAnsiTheme="minorHAnsi"/>
        <w:b/>
        <w:bCs/>
        <w:color w:val="00B050"/>
        <w:w w:val="85"/>
        <w:sz w:val="32"/>
        <w:szCs w:val="28"/>
      </w:rPr>
      <w:t>VALE</w:t>
    </w:r>
    <w:r w:rsidRPr="00F5728D">
      <w:rPr>
        <w:rFonts w:asciiTheme="minorHAnsi" w:hAnsiTheme="minorHAnsi"/>
        <w:b/>
        <w:bCs/>
        <w:color w:val="00B050"/>
        <w:spacing w:val="16"/>
        <w:w w:val="85"/>
        <w:sz w:val="32"/>
        <w:szCs w:val="28"/>
      </w:rPr>
      <w:t xml:space="preserve"> </w:t>
    </w:r>
    <w:r w:rsidRPr="00F5728D">
      <w:rPr>
        <w:rFonts w:asciiTheme="minorHAnsi" w:hAnsiTheme="minorHAnsi"/>
        <w:b/>
        <w:bCs/>
        <w:color w:val="00B050"/>
        <w:w w:val="85"/>
        <w:sz w:val="32"/>
        <w:szCs w:val="28"/>
      </w:rPr>
      <w:t>DO</w:t>
    </w:r>
    <w:r w:rsidRPr="00F5728D">
      <w:rPr>
        <w:rFonts w:asciiTheme="minorHAnsi" w:hAnsiTheme="minorHAnsi"/>
        <w:b/>
        <w:bCs/>
        <w:color w:val="00B050"/>
        <w:spacing w:val="17"/>
        <w:w w:val="85"/>
        <w:sz w:val="32"/>
        <w:szCs w:val="28"/>
      </w:rPr>
      <w:t xml:space="preserve"> </w:t>
    </w:r>
    <w:r w:rsidRPr="00F5728D">
      <w:rPr>
        <w:rFonts w:asciiTheme="minorHAnsi" w:hAnsiTheme="minorHAnsi"/>
        <w:b/>
        <w:bCs/>
        <w:color w:val="00B050"/>
        <w:spacing w:val="12"/>
        <w:w w:val="85"/>
        <w:sz w:val="32"/>
        <w:szCs w:val="28"/>
      </w:rPr>
      <w:t>SOL</w:t>
    </w:r>
  </w:p>
  <w:p w14:paraId="61DE608C" w14:textId="77777777" w:rsidR="00F5728D" w:rsidRPr="00F5728D" w:rsidRDefault="00F5728D" w:rsidP="00F305F5">
    <w:pPr>
      <w:pStyle w:val="Cabealho"/>
      <w:tabs>
        <w:tab w:val="clear" w:pos="4252"/>
        <w:tab w:val="clear" w:pos="8504"/>
        <w:tab w:val="left" w:pos="1185"/>
      </w:tabs>
      <w:jc w:val="center"/>
      <w:rPr>
        <w:rFonts w:asciiTheme="minorHAnsi" w:hAnsiTheme="minorHAnsi"/>
        <w:b/>
        <w:bCs/>
        <w:color w:val="00B050"/>
        <w:sz w:val="32"/>
        <w:szCs w:val="28"/>
      </w:rPr>
    </w:pPr>
    <w:r w:rsidRPr="00F5728D">
      <w:rPr>
        <w:rFonts w:asciiTheme="minorHAnsi" w:hAnsiTheme="minorHAnsi"/>
        <w:b/>
        <w:bCs/>
        <w:color w:val="00B050"/>
        <w:spacing w:val="9"/>
        <w:w w:val="85"/>
        <w:sz w:val="32"/>
        <w:szCs w:val="28"/>
      </w:rPr>
      <w:t>PODER</w:t>
    </w:r>
    <w:r w:rsidRPr="00F5728D">
      <w:rPr>
        <w:rFonts w:asciiTheme="minorHAnsi" w:hAnsiTheme="minorHAnsi"/>
        <w:b/>
        <w:bCs/>
        <w:color w:val="00B050"/>
        <w:spacing w:val="-5"/>
        <w:w w:val="85"/>
        <w:sz w:val="32"/>
        <w:szCs w:val="28"/>
      </w:rPr>
      <w:t xml:space="preserve"> </w:t>
    </w:r>
    <w:r w:rsidRPr="00F5728D">
      <w:rPr>
        <w:rFonts w:asciiTheme="minorHAnsi" w:hAnsiTheme="minorHAnsi"/>
        <w:b/>
        <w:bCs/>
        <w:color w:val="00B050"/>
        <w:spacing w:val="12"/>
        <w:w w:val="85"/>
        <w:sz w:val="32"/>
        <w:szCs w:val="28"/>
      </w:rPr>
      <w:t>EXECUTIVO</w:t>
    </w:r>
  </w:p>
  <w:p w14:paraId="2B2AB719" w14:textId="77777777" w:rsidR="00F5728D" w:rsidRDefault="00F5728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0C5F"/>
    <w:multiLevelType w:val="hybridMultilevel"/>
    <w:tmpl w:val="1B2CA820"/>
    <w:lvl w:ilvl="0" w:tplc="6C4C097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4E9C6BE1"/>
    <w:multiLevelType w:val="singleLevel"/>
    <w:tmpl w:val="C066A96A"/>
    <w:lvl w:ilvl="0">
      <w:start w:val="1"/>
      <w:numFmt w:val="lowerLetter"/>
      <w:lvlText w:val="%1)"/>
      <w:lvlJc w:val="left"/>
      <w:pPr>
        <w:tabs>
          <w:tab w:val="num" w:pos="405"/>
        </w:tabs>
        <w:ind w:left="405" w:hanging="405"/>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EE9"/>
    <w:rsid w:val="00010C57"/>
    <w:rsid w:val="000C1CCC"/>
    <w:rsid w:val="001552CF"/>
    <w:rsid w:val="003B0E93"/>
    <w:rsid w:val="004F6A05"/>
    <w:rsid w:val="005A60BE"/>
    <w:rsid w:val="005B6472"/>
    <w:rsid w:val="00635037"/>
    <w:rsid w:val="00654251"/>
    <w:rsid w:val="006E773E"/>
    <w:rsid w:val="00772EE9"/>
    <w:rsid w:val="00A90BE9"/>
    <w:rsid w:val="00B9529C"/>
    <w:rsid w:val="00BE61D5"/>
    <w:rsid w:val="00C178DB"/>
    <w:rsid w:val="00D21A98"/>
    <w:rsid w:val="00D41D0D"/>
    <w:rsid w:val="00D54C32"/>
    <w:rsid w:val="00ED793B"/>
    <w:rsid w:val="00F572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AB7A5"/>
  <w15:chartTrackingRefBased/>
  <w15:docId w15:val="{62539BD4-69A5-4FCD-A8D1-37C0221A9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EE9"/>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772EE9"/>
    <w:pPr>
      <w:keepNext/>
      <w:outlineLvl w:val="0"/>
    </w:pPr>
    <w:rPr>
      <w:rFonts w:ascii="Tahoma" w:hAnsi="Tahoma"/>
      <w:b/>
      <w:sz w:val="28"/>
    </w:rPr>
  </w:style>
  <w:style w:type="paragraph" w:styleId="Ttulo2">
    <w:name w:val="heading 2"/>
    <w:basedOn w:val="Normal"/>
    <w:next w:val="Normal"/>
    <w:link w:val="Ttulo2Char"/>
    <w:qFormat/>
    <w:rsid w:val="00772EE9"/>
    <w:pPr>
      <w:keepNext/>
      <w:jc w:val="center"/>
      <w:outlineLvl w:val="1"/>
    </w:pPr>
    <w:rPr>
      <w:rFonts w:ascii="Tahoma" w:hAnsi="Tahoma"/>
      <w:sz w:val="24"/>
    </w:rPr>
  </w:style>
  <w:style w:type="paragraph" w:styleId="Ttulo5">
    <w:name w:val="heading 5"/>
    <w:basedOn w:val="Normal"/>
    <w:next w:val="Normal"/>
    <w:link w:val="Ttulo5Char"/>
    <w:uiPriority w:val="99"/>
    <w:qFormat/>
    <w:rsid w:val="00772EE9"/>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72EE9"/>
    <w:rPr>
      <w:rFonts w:ascii="Tahoma" w:eastAsia="Times New Roman" w:hAnsi="Tahoma" w:cs="Times New Roman"/>
      <w:b/>
      <w:sz w:val="28"/>
      <w:szCs w:val="20"/>
      <w:lang w:eastAsia="pt-BR"/>
    </w:rPr>
  </w:style>
  <w:style w:type="character" w:customStyle="1" w:styleId="Ttulo2Char">
    <w:name w:val="Título 2 Char"/>
    <w:basedOn w:val="Fontepargpadro"/>
    <w:link w:val="Ttulo2"/>
    <w:rsid w:val="00772EE9"/>
    <w:rPr>
      <w:rFonts w:ascii="Tahoma" w:eastAsia="Times New Roman" w:hAnsi="Tahoma" w:cs="Times New Roman"/>
      <w:sz w:val="24"/>
      <w:szCs w:val="20"/>
      <w:lang w:eastAsia="pt-BR"/>
    </w:rPr>
  </w:style>
  <w:style w:type="character" w:customStyle="1" w:styleId="Ttulo5Char">
    <w:name w:val="Título 5 Char"/>
    <w:basedOn w:val="Fontepargpadro"/>
    <w:link w:val="Ttulo5"/>
    <w:uiPriority w:val="99"/>
    <w:rsid w:val="00772EE9"/>
    <w:rPr>
      <w:rFonts w:ascii="Times New Roman" w:eastAsia="Times New Roman" w:hAnsi="Times New Roman" w:cs="Times New Roman"/>
      <w:b/>
      <w:bCs/>
      <w:i/>
      <w:iCs/>
      <w:sz w:val="26"/>
      <w:szCs w:val="26"/>
      <w:lang w:eastAsia="pt-BR"/>
    </w:rPr>
  </w:style>
  <w:style w:type="paragraph" w:styleId="Cabealho">
    <w:name w:val="header"/>
    <w:basedOn w:val="Normal"/>
    <w:link w:val="CabealhoChar"/>
    <w:uiPriority w:val="99"/>
    <w:rsid w:val="00772EE9"/>
    <w:pPr>
      <w:tabs>
        <w:tab w:val="center" w:pos="4252"/>
        <w:tab w:val="right" w:pos="8504"/>
      </w:tabs>
    </w:pPr>
  </w:style>
  <w:style w:type="character" w:customStyle="1" w:styleId="CabealhoChar">
    <w:name w:val="Cabeçalho Char"/>
    <w:basedOn w:val="Fontepargpadro"/>
    <w:link w:val="Cabealho"/>
    <w:uiPriority w:val="99"/>
    <w:qFormat/>
    <w:rsid w:val="00772EE9"/>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772EE9"/>
    <w:rPr>
      <w:rFonts w:ascii="Courier New" w:hAnsi="Courier New"/>
    </w:rPr>
  </w:style>
  <w:style w:type="character" w:customStyle="1" w:styleId="TextosemFormataoChar">
    <w:name w:val="Texto sem Formatação Char"/>
    <w:basedOn w:val="Fontepargpadro"/>
    <w:link w:val="TextosemFormatao"/>
    <w:rsid w:val="00772EE9"/>
    <w:rPr>
      <w:rFonts w:ascii="Courier New" w:eastAsia="Times New Roman" w:hAnsi="Courier New" w:cs="Times New Roman"/>
      <w:sz w:val="20"/>
      <w:szCs w:val="20"/>
      <w:lang w:eastAsia="pt-BR"/>
    </w:rPr>
  </w:style>
  <w:style w:type="character" w:styleId="Hyperlink">
    <w:name w:val="Hyperlink"/>
    <w:uiPriority w:val="99"/>
    <w:rsid w:val="00772EE9"/>
    <w:rPr>
      <w:rFonts w:cs="Times New Roman"/>
      <w:color w:val="0000FF"/>
      <w:u w:val="single"/>
    </w:rPr>
  </w:style>
  <w:style w:type="paragraph" w:styleId="Corpodetexto">
    <w:name w:val="Body Text"/>
    <w:basedOn w:val="Normal"/>
    <w:link w:val="CorpodetextoChar"/>
    <w:uiPriority w:val="99"/>
    <w:rsid w:val="00772EE9"/>
    <w:pPr>
      <w:tabs>
        <w:tab w:val="left" w:pos="284"/>
      </w:tabs>
      <w:spacing w:before="120"/>
      <w:jc w:val="both"/>
    </w:pPr>
    <w:rPr>
      <w:sz w:val="28"/>
    </w:rPr>
  </w:style>
  <w:style w:type="character" w:customStyle="1" w:styleId="CorpodetextoChar">
    <w:name w:val="Corpo de texto Char"/>
    <w:basedOn w:val="Fontepargpadro"/>
    <w:link w:val="Corpodetexto"/>
    <w:uiPriority w:val="99"/>
    <w:rsid w:val="00772EE9"/>
    <w:rPr>
      <w:rFonts w:ascii="Times New Roman" w:eastAsia="Times New Roman" w:hAnsi="Times New Roman" w:cs="Times New Roman"/>
      <w:sz w:val="28"/>
      <w:szCs w:val="20"/>
      <w:lang w:eastAsia="pt-BR"/>
    </w:rPr>
  </w:style>
  <w:style w:type="paragraph" w:styleId="Corpodetexto2">
    <w:name w:val="Body Text 2"/>
    <w:basedOn w:val="Normal"/>
    <w:link w:val="Corpodetexto2Char"/>
    <w:rsid w:val="00772EE9"/>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2"/>
    </w:rPr>
  </w:style>
  <w:style w:type="character" w:customStyle="1" w:styleId="Corpodetexto2Char">
    <w:name w:val="Corpo de texto 2 Char"/>
    <w:basedOn w:val="Fontepargpadro"/>
    <w:link w:val="Corpodetexto2"/>
    <w:rsid w:val="00772EE9"/>
    <w:rPr>
      <w:rFonts w:ascii="Times New Roman" w:eastAsia="Times New Roman" w:hAnsi="Times New Roman" w:cs="Times New Roman"/>
      <w:szCs w:val="20"/>
      <w:lang w:eastAsia="pt-BR"/>
    </w:rPr>
  </w:style>
  <w:style w:type="paragraph" w:styleId="Corpodetexto3">
    <w:name w:val="Body Text 3"/>
    <w:basedOn w:val="Normal"/>
    <w:link w:val="Corpodetexto3Char"/>
    <w:rsid w:val="00772EE9"/>
    <w:pPr>
      <w:suppressAutoHyphens/>
      <w:jc w:val="both"/>
    </w:pPr>
    <w:rPr>
      <w:rFonts w:ascii="Arial" w:hAnsi="Arial"/>
      <w:bCs/>
      <w:spacing w:val="-3"/>
    </w:rPr>
  </w:style>
  <w:style w:type="character" w:customStyle="1" w:styleId="Corpodetexto3Char">
    <w:name w:val="Corpo de texto 3 Char"/>
    <w:basedOn w:val="Fontepargpadro"/>
    <w:link w:val="Corpodetexto3"/>
    <w:rsid w:val="00772EE9"/>
    <w:rPr>
      <w:rFonts w:ascii="Arial" w:eastAsia="Times New Roman" w:hAnsi="Arial" w:cs="Times New Roman"/>
      <w:bCs/>
      <w:spacing w:val="-3"/>
      <w:sz w:val="20"/>
      <w:szCs w:val="20"/>
      <w:lang w:eastAsia="pt-BR"/>
    </w:rPr>
  </w:style>
  <w:style w:type="paragraph" w:styleId="Recuodecorpodetexto">
    <w:name w:val="Body Text Indent"/>
    <w:basedOn w:val="Normal"/>
    <w:link w:val="RecuodecorpodetextoChar"/>
    <w:rsid w:val="00772EE9"/>
    <w:pPr>
      <w:spacing w:after="120"/>
      <w:ind w:left="283"/>
    </w:pPr>
  </w:style>
  <w:style w:type="character" w:customStyle="1" w:styleId="RecuodecorpodetextoChar">
    <w:name w:val="Recuo de corpo de texto Char"/>
    <w:basedOn w:val="Fontepargpadro"/>
    <w:link w:val="Recuodecorpodetexto"/>
    <w:rsid w:val="00772EE9"/>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rsid w:val="00772EE9"/>
    <w:pPr>
      <w:spacing w:after="120" w:line="480" w:lineRule="auto"/>
      <w:ind w:left="283"/>
    </w:pPr>
  </w:style>
  <w:style w:type="character" w:customStyle="1" w:styleId="Recuodecorpodetexto2Char">
    <w:name w:val="Recuo de corpo de texto 2 Char"/>
    <w:basedOn w:val="Fontepargpadro"/>
    <w:link w:val="Recuodecorpodetexto2"/>
    <w:rsid w:val="00772EE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772EE9"/>
    <w:pPr>
      <w:ind w:left="720"/>
      <w:contextualSpacing/>
    </w:pPr>
  </w:style>
  <w:style w:type="paragraph" w:styleId="Textoembloco">
    <w:name w:val="Block Text"/>
    <w:basedOn w:val="Normal"/>
    <w:rsid w:val="00772EE9"/>
    <w:pPr>
      <w:ind w:left="4253" w:right="57" w:firstLine="1134"/>
      <w:jc w:val="both"/>
    </w:pPr>
    <w:rPr>
      <w:rFonts w:ascii="Arial" w:hAnsi="Arial" w:cs="Arial"/>
      <w:bCs/>
      <w:i/>
      <w:spacing w:val="14"/>
      <w:sz w:val="24"/>
      <w:szCs w:val="24"/>
    </w:rPr>
  </w:style>
  <w:style w:type="paragraph" w:customStyle="1" w:styleId="Corpodetexto21">
    <w:name w:val="Corpo de texto 21"/>
    <w:basedOn w:val="Normal"/>
    <w:rsid w:val="00772EE9"/>
    <w:pPr>
      <w:widowControl w:val="0"/>
      <w:jc w:val="both"/>
    </w:pPr>
    <w:rPr>
      <w:rFonts w:cs="Arial"/>
      <w:bCs/>
      <w:noProof/>
      <w:sz w:val="28"/>
      <w:szCs w:val="24"/>
    </w:rPr>
  </w:style>
  <w:style w:type="paragraph" w:customStyle="1" w:styleId="Default">
    <w:name w:val="Default"/>
    <w:rsid w:val="00772EE9"/>
    <w:pPr>
      <w:autoSpaceDE w:val="0"/>
      <w:autoSpaceDN w:val="0"/>
      <w:adjustRightInd w:val="0"/>
    </w:pPr>
    <w:rPr>
      <w:rFonts w:ascii="Arial" w:eastAsia="Calibri" w:hAnsi="Arial" w:cs="Arial"/>
      <w:color w:val="000000"/>
      <w:sz w:val="24"/>
      <w:szCs w:val="24"/>
    </w:rPr>
  </w:style>
  <w:style w:type="paragraph" w:styleId="Rodap">
    <w:name w:val="footer"/>
    <w:basedOn w:val="Normal"/>
    <w:link w:val="RodapChar"/>
    <w:uiPriority w:val="99"/>
    <w:unhideWhenUsed/>
    <w:rsid w:val="00772EE9"/>
    <w:pPr>
      <w:tabs>
        <w:tab w:val="center" w:pos="4252"/>
        <w:tab w:val="right" w:pos="8504"/>
      </w:tabs>
    </w:pPr>
  </w:style>
  <w:style w:type="character" w:customStyle="1" w:styleId="RodapChar">
    <w:name w:val="Rodapé Char"/>
    <w:basedOn w:val="Fontepargpadro"/>
    <w:link w:val="Rodap"/>
    <w:uiPriority w:val="99"/>
    <w:rsid w:val="00772EE9"/>
    <w:rPr>
      <w:rFonts w:ascii="Times New Roman" w:eastAsia="Times New Roman" w:hAnsi="Times New Roman" w:cs="Times New Roman"/>
      <w:sz w:val="20"/>
      <w:szCs w:val="20"/>
      <w:lang w:eastAsia="pt-BR"/>
    </w:rPr>
  </w:style>
  <w:style w:type="paragraph" w:customStyle="1" w:styleId="textbody">
    <w:name w:val="textbody"/>
    <w:basedOn w:val="Normal"/>
    <w:rsid w:val="00D21A9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18/"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rtaldecompraspublicas.com.br/18/" TargetMode="External"/><Relationship Id="rId12" Type="http://schemas.openxmlformats.org/officeDocument/2006/relationships/hyperlink" Target="https://www.valedosol.rs.gov.b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valedosol.rs.gov.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ortaldecompraspublicas.com.br/18/" TargetMode="External"/><Relationship Id="rId4" Type="http://schemas.openxmlformats.org/officeDocument/2006/relationships/webSettings" Target="webSettings.xml"/><Relationship Id="rId9" Type="http://schemas.openxmlformats.org/officeDocument/2006/relationships/hyperlink" Target="http://www.portaldecompraspublicas.com.br/18/"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5802</Words>
  <Characters>31331</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2022-10-26T16:24:00Z</cp:lastPrinted>
  <dcterms:created xsi:type="dcterms:W3CDTF">2021-09-30T16:47:00Z</dcterms:created>
  <dcterms:modified xsi:type="dcterms:W3CDTF">2022-10-26T16:24:00Z</dcterms:modified>
</cp:coreProperties>
</file>