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3CB" w:rsidRPr="00F34169" w:rsidRDefault="006F63CB" w:rsidP="006F63C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F34169">
        <w:rPr>
          <w:rFonts w:cstheme="minorHAnsi"/>
          <w:b/>
          <w:sz w:val="24"/>
          <w:szCs w:val="24"/>
        </w:rPr>
        <w:t>ATA D</w:t>
      </w:r>
      <w:r w:rsidR="00CC36C2">
        <w:rPr>
          <w:rFonts w:cstheme="minorHAnsi"/>
          <w:b/>
          <w:sz w:val="24"/>
          <w:szCs w:val="24"/>
        </w:rPr>
        <w:t>E REGISTRO DE PREÇOS Nº 38</w:t>
      </w:r>
      <w:r>
        <w:rPr>
          <w:rFonts w:cstheme="minorHAnsi"/>
          <w:b/>
          <w:sz w:val="24"/>
          <w:szCs w:val="24"/>
        </w:rPr>
        <w:t>/2020</w:t>
      </w:r>
    </w:p>
    <w:p w:rsidR="006F63CB" w:rsidRDefault="006F63CB" w:rsidP="006F63C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87D94">
        <w:rPr>
          <w:rFonts w:cstheme="minorHAnsi"/>
          <w:b/>
          <w:sz w:val="24"/>
          <w:szCs w:val="24"/>
        </w:rPr>
        <w:t xml:space="preserve">CONCORRÊNCIA Nº </w:t>
      </w:r>
      <w:r>
        <w:rPr>
          <w:rFonts w:cstheme="minorHAnsi"/>
          <w:b/>
          <w:sz w:val="24"/>
          <w:szCs w:val="24"/>
        </w:rPr>
        <w:t>03/2020</w:t>
      </w:r>
    </w:p>
    <w:p w:rsidR="006F63CB" w:rsidRPr="00087D94" w:rsidRDefault="006F63CB" w:rsidP="006F63C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b/>
          <w:sz w:val="24"/>
          <w:szCs w:val="24"/>
        </w:rPr>
        <w:tab/>
      </w:r>
      <w:r w:rsidRPr="00087D94">
        <w:rPr>
          <w:rFonts w:cstheme="minorHAnsi"/>
          <w:sz w:val="24"/>
          <w:szCs w:val="24"/>
        </w:rPr>
        <w:t>O Município de Vale do Sol, CNPJ nº 94.577.574/0001-70, neste ato representado pelo Prefeito Municipal, Sr. Maiquel Evandro Laureano Silva, nos termos do art. 15 da Lei nº 8.666/93, de 21 de junho de 1993, em face da classificaç</w:t>
      </w:r>
      <w:r>
        <w:rPr>
          <w:rFonts w:cstheme="minorHAnsi"/>
          <w:sz w:val="24"/>
          <w:szCs w:val="24"/>
        </w:rPr>
        <w:t>ão das propostas apresentadas na Concorrência 03/2020</w:t>
      </w:r>
      <w:r w:rsidRPr="00087D94">
        <w:rPr>
          <w:rFonts w:cstheme="minorHAnsi"/>
          <w:sz w:val="24"/>
          <w:szCs w:val="24"/>
        </w:rPr>
        <w:t xml:space="preserve">, por deliberação da Comissão de Licitação, homologada em </w:t>
      </w:r>
      <w:r w:rsidR="00474FBD">
        <w:rPr>
          <w:rFonts w:cstheme="minorHAnsi"/>
          <w:sz w:val="24"/>
          <w:szCs w:val="24"/>
        </w:rPr>
        <w:t>06</w:t>
      </w:r>
      <w:r>
        <w:rPr>
          <w:rFonts w:cstheme="minorHAnsi"/>
          <w:sz w:val="24"/>
          <w:szCs w:val="24"/>
        </w:rPr>
        <w:t>/08/2020</w:t>
      </w:r>
      <w:r w:rsidRPr="00087D94">
        <w:rPr>
          <w:rFonts w:cstheme="minorHAnsi"/>
          <w:sz w:val="24"/>
          <w:szCs w:val="24"/>
        </w:rPr>
        <w:t xml:space="preserve">, resolve REGISTRAR OS PREÇOS com a empresa </w:t>
      </w:r>
      <w:r w:rsidR="00CC36C2">
        <w:rPr>
          <w:rFonts w:cstheme="minorHAnsi"/>
          <w:sz w:val="24"/>
          <w:szCs w:val="24"/>
        </w:rPr>
        <w:t>Mercado Gabe Ltda, CNPJ nº 94.539.129/0001-16</w:t>
      </w:r>
      <w:r w:rsidRPr="00087D94">
        <w:rPr>
          <w:rFonts w:cstheme="minorHAnsi"/>
          <w:sz w:val="24"/>
          <w:szCs w:val="24"/>
        </w:rPr>
        <w:t xml:space="preserve">, situada </w:t>
      </w:r>
      <w:r w:rsidR="00CC36C2">
        <w:rPr>
          <w:rFonts w:cstheme="minorHAnsi"/>
          <w:sz w:val="24"/>
          <w:szCs w:val="24"/>
        </w:rPr>
        <w:t xml:space="preserve">Rua Professor Orlando </w:t>
      </w:r>
      <w:proofErr w:type="spellStart"/>
      <w:r w:rsidR="00CC36C2">
        <w:rPr>
          <w:rFonts w:cstheme="minorHAnsi"/>
          <w:sz w:val="24"/>
          <w:szCs w:val="24"/>
        </w:rPr>
        <w:t>Schlittler</w:t>
      </w:r>
      <w:proofErr w:type="spellEnd"/>
      <w:r w:rsidR="00CC36C2">
        <w:rPr>
          <w:rFonts w:cstheme="minorHAnsi"/>
          <w:sz w:val="24"/>
          <w:szCs w:val="24"/>
        </w:rPr>
        <w:t>, s/nº</w:t>
      </w:r>
      <w:r w:rsidRPr="00087D94">
        <w:rPr>
          <w:rFonts w:cstheme="minorHAnsi"/>
          <w:sz w:val="24"/>
          <w:szCs w:val="24"/>
        </w:rPr>
        <w:t xml:space="preserve">, município de </w:t>
      </w:r>
      <w:r w:rsidR="00CC36C2">
        <w:rPr>
          <w:rFonts w:cstheme="minorHAnsi"/>
          <w:sz w:val="24"/>
          <w:szCs w:val="24"/>
        </w:rPr>
        <w:t>Vale do Sol</w:t>
      </w:r>
      <w:r w:rsidRPr="00087D94">
        <w:rPr>
          <w:rFonts w:cstheme="minorHAnsi"/>
          <w:sz w:val="24"/>
          <w:szCs w:val="24"/>
        </w:rPr>
        <w:t xml:space="preserve">, representada por </w:t>
      </w:r>
      <w:r w:rsidR="00CC36C2">
        <w:rPr>
          <w:rFonts w:cstheme="minorHAnsi"/>
          <w:sz w:val="24"/>
          <w:szCs w:val="24"/>
        </w:rPr>
        <w:t xml:space="preserve">Denise Regina Gabe </w:t>
      </w:r>
      <w:proofErr w:type="spellStart"/>
      <w:r w:rsidR="00CC36C2">
        <w:rPr>
          <w:rFonts w:cstheme="minorHAnsi"/>
          <w:sz w:val="24"/>
          <w:szCs w:val="24"/>
        </w:rPr>
        <w:t>Blank</w:t>
      </w:r>
      <w:proofErr w:type="spellEnd"/>
      <w:r w:rsidRPr="00087D94">
        <w:rPr>
          <w:rFonts w:cstheme="minorHAnsi"/>
          <w:sz w:val="24"/>
          <w:szCs w:val="24"/>
        </w:rPr>
        <w:t xml:space="preserve">, </w:t>
      </w:r>
      <w:r w:rsidR="00CC36C2" w:rsidRPr="00757598">
        <w:rPr>
          <w:rFonts w:cstheme="minorHAnsi"/>
          <w:sz w:val="24"/>
          <w:szCs w:val="24"/>
        </w:rPr>
        <w:t xml:space="preserve">CI </w:t>
      </w:r>
      <w:r w:rsidR="00CC36C2">
        <w:rPr>
          <w:rFonts w:cstheme="minorHAnsi"/>
          <w:sz w:val="24"/>
          <w:szCs w:val="24"/>
        </w:rPr>
        <w:t>nº 6084663548 e CPF nº 008.207.180-25</w:t>
      </w:r>
      <w:r w:rsidRPr="00087D94">
        <w:rPr>
          <w:rFonts w:cstheme="minorHAnsi"/>
          <w:sz w:val="24"/>
          <w:szCs w:val="24"/>
        </w:rPr>
        <w:t xml:space="preserve">, com preços mais vantajosos, por item, observadas as condições do </w:t>
      </w:r>
      <w:r>
        <w:rPr>
          <w:rFonts w:cstheme="minorHAnsi"/>
          <w:sz w:val="24"/>
          <w:szCs w:val="24"/>
        </w:rPr>
        <w:t>edital Concorrência 03/2020,</w:t>
      </w:r>
      <w:r w:rsidRPr="00087D94">
        <w:rPr>
          <w:rFonts w:cstheme="minorHAnsi"/>
          <w:sz w:val="24"/>
          <w:szCs w:val="24"/>
        </w:rPr>
        <w:t xml:space="preserve"> aquelas enunciadas abaixo e nos itens que se seguem.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087D94">
        <w:rPr>
          <w:rFonts w:cstheme="minorHAnsi"/>
          <w:b/>
          <w:bCs/>
          <w:sz w:val="24"/>
          <w:szCs w:val="24"/>
        </w:rPr>
        <w:t>1 – OBJETOS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 xml:space="preserve">1.1 - </w:t>
      </w:r>
      <w:proofErr w:type="gramStart"/>
      <w:r w:rsidRPr="00087D94">
        <w:rPr>
          <w:rFonts w:cstheme="minorHAnsi"/>
          <w:sz w:val="24"/>
          <w:szCs w:val="24"/>
        </w:rPr>
        <w:t>A presente</w:t>
      </w:r>
      <w:proofErr w:type="gramEnd"/>
      <w:r w:rsidRPr="00087D94">
        <w:rPr>
          <w:rFonts w:cstheme="minorHAnsi"/>
          <w:sz w:val="24"/>
          <w:szCs w:val="24"/>
        </w:rPr>
        <w:t xml:space="preserve"> Ata de Registro de Preços tem por objeto o registro de preços dos produtos especificados abaixo conforme proposta vencedora do Edital </w:t>
      </w:r>
      <w:r>
        <w:rPr>
          <w:rFonts w:cstheme="minorHAnsi"/>
          <w:sz w:val="24"/>
          <w:szCs w:val="24"/>
        </w:rPr>
        <w:t>Concorrência 03/2020</w:t>
      </w:r>
      <w:r w:rsidRPr="00087D94">
        <w:rPr>
          <w:rFonts w:cstheme="minorHAnsi"/>
          <w:sz w:val="24"/>
          <w:szCs w:val="24"/>
        </w:rPr>
        <w:t>, que passa a fazer parte dessa Ata, como parte integrante.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Default="006F63CB" w:rsidP="006F63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583852">
        <w:rPr>
          <w:rFonts w:cstheme="minorHAnsi"/>
          <w:b/>
          <w:sz w:val="24"/>
          <w:szCs w:val="24"/>
        </w:rPr>
        <w:t>Lote 1 – Material de limpeza e produtos de higiene</w:t>
      </w:r>
    </w:p>
    <w:p w:rsidR="006F63CB" w:rsidRPr="00583852" w:rsidRDefault="006F63CB" w:rsidP="006F63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116"/>
        <w:gridCol w:w="1069"/>
        <w:gridCol w:w="4697"/>
        <w:gridCol w:w="1106"/>
        <w:gridCol w:w="1538"/>
      </w:tblGrid>
      <w:tr w:rsidR="006F63CB" w:rsidRPr="00583852" w:rsidTr="009A78D7">
        <w:tc>
          <w:tcPr>
            <w:tcW w:w="680" w:type="dxa"/>
            <w:shd w:val="clear" w:color="auto" w:fill="auto"/>
          </w:tcPr>
          <w:p w:rsidR="006F63CB" w:rsidRPr="00583852" w:rsidRDefault="006F63CB" w:rsidP="009A78D7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83852">
              <w:rPr>
                <w:rFonts w:cstheme="minorHAnsi"/>
                <w:b/>
                <w:sz w:val="24"/>
                <w:szCs w:val="24"/>
              </w:rPr>
              <w:t>Item</w:t>
            </w:r>
          </w:p>
        </w:tc>
        <w:tc>
          <w:tcPr>
            <w:tcW w:w="1116" w:type="dxa"/>
            <w:shd w:val="clear" w:color="auto" w:fill="auto"/>
          </w:tcPr>
          <w:p w:rsidR="006F63CB" w:rsidRPr="00583852" w:rsidRDefault="006F63CB" w:rsidP="009A78D7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83852">
              <w:rPr>
                <w:rFonts w:cstheme="minorHAnsi"/>
                <w:b/>
                <w:bCs/>
                <w:sz w:val="24"/>
                <w:szCs w:val="24"/>
              </w:rPr>
              <w:t>Quant. Máxima</w:t>
            </w:r>
          </w:p>
        </w:tc>
        <w:tc>
          <w:tcPr>
            <w:tcW w:w="1069" w:type="dxa"/>
            <w:shd w:val="clear" w:color="auto" w:fill="auto"/>
          </w:tcPr>
          <w:p w:rsidR="006F63CB" w:rsidRPr="00583852" w:rsidRDefault="006F63CB" w:rsidP="009A7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583852">
              <w:rPr>
                <w:rFonts w:eastAsia="Calibri" w:cstheme="minorHAnsi"/>
                <w:b/>
                <w:bCs/>
                <w:sz w:val="24"/>
                <w:szCs w:val="24"/>
              </w:rPr>
              <w:t>Unidade</w:t>
            </w:r>
          </w:p>
        </w:tc>
        <w:tc>
          <w:tcPr>
            <w:tcW w:w="4697" w:type="dxa"/>
            <w:shd w:val="clear" w:color="auto" w:fill="auto"/>
          </w:tcPr>
          <w:p w:rsidR="006F63CB" w:rsidRPr="00583852" w:rsidRDefault="006F63CB" w:rsidP="009A7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583852">
              <w:rPr>
                <w:rFonts w:eastAsia="Calibri" w:cstheme="minorHAnsi"/>
                <w:b/>
                <w:bCs/>
                <w:sz w:val="24"/>
                <w:szCs w:val="24"/>
              </w:rPr>
              <w:t>Descrição dos Produtos</w:t>
            </w:r>
          </w:p>
        </w:tc>
        <w:tc>
          <w:tcPr>
            <w:tcW w:w="1106" w:type="dxa"/>
          </w:tcPr>
          <w:p w:rsidR="006F63CB" w:rsidRPr="00583852" w:rsidRDefault="006F63CB" w:rsidP="009A7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583852">
              <w:rPr>
                <w:rFonts w:eastAsia="Calibri" w:cstheme="minorHAnsi"/>
                <w:b/>
                <w:bCs/>
                <w:sz w:val="24"/>
                <w:szCs w:val="24"/>
              </w:rPr>
              <w:t>Marca</w:t>
            </w:r>
          </w:p>
        </w:tc>
        <w:tc>
          <w:tcPr>
            <w:tcW w:w="1538" w:type="dxa"/>
            <w:shd w:val="clear" w:color="auto" w:fill="auto"/>
          </w:tcPr>
          <w:p w:rsidR="006F63CB" w:rsidRPr="00583852" w:rsidRDefault="006F63CB" w:rsidP="009A7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583852">
              <w:rPr>
                <w:rFonts w:eastAsia="Calibri" w:cstheme="minorHAnsi"/>
                <w:b/>
                <w:bCs/>
                <w:sz w:val="24"/>
                <w:szCs w:val="24"/>
              </w:rPr>
              <w:t>R$ Un. de Referência</w:t>
            </w:r>
          </w:p>
        </w:tc>
      </w:tr>
      <w:tr w:rsidR="006F63CB" w:rsidRPr="00583852" w:rsidTr="009A78D7">
        <w:tc>
          <w:tcPr>
            <w:tcW w:w="680" w:type="dxa"/>
            <w:shd w:val="clear" w:color="auto" w:fill="auto"/>
          </w:tcPr>
          <w:p w:rsidR="006F63CB" w:rsidRPr="001C3706" w:rsidRDefault="006F63CB" w:rsidP="009A7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proofErr w:type="gramStart"/>
            <w:r>
              <w:rPr>
                <w:rFonts w:cstheme="minorHAnsi"/>
                <w:b/>
                <w:sz w:val="24"/>
                <w:szCs w:val="24"/>
              </w:rPr>
              <w:t>8</w:t>
            </w:r>
            <w:proofErr w:type="gramEnd"/>
          </w:p>
        </w:tc>
        <w:tc>
          <w:tcPr>
            <w:tcW w:w="1116" w:type="dxa"/>
            <w:shd w:val="clear" w:color="auto" w:fill="auto"/>
          </w:tcPr>
          <w:p w:rsidR="006F63CB" w:rsidRPr="00640F4A" w:rsidRDefault="006F63CB" w:rsidP="009A78D7">
            <w:pPr>
              <w:spacing w:after="0" w:line="240" w:lineRule="auto"/>
              <w:jc w:val="right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80</w:t>
            </w:r>
          </w:p>
        </w:tc>
        <w:tc>
          <w:tcPr>
            <w:tcW w:w="1069" w:type="dxa"/>
            <w:shd w:val="clear" w:color="auto" w:fill="auto"/>
          </w:tcPr>
          <w:p w:rsidR="006F63CB" w:rsidRPr="00640F4A" w:rsidRDefault="006F63CB" w:rsidP="009A78D7">
            <w:pPr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proofErr w:type="gramStart"/>
            <w:r w:rsidRPr="00640F4A">
              <w:rPr>
                <w:rFonts w:eastAsia="Calibri" w:cstheme="minorHAnsi"/>
                <w:sz w:val="24"/>
                <w:szCs w:val="24"/>
              </w:rPr>
              <w:t>pacote</w:t>
            </w:r>
            <w:proofErr w:type="gramEnd"/>
          </w:p>
        </w:tc>
        <w:tc>
          <w:tcPr>
            <w:tcW w:w="4697" w:type="dxa"/>
            <w:shd w:val="clear" w:color="auto" w:fill="auto"/>
          </w:tcPr>
          <w:p w:rsidR="006F63CB" w:rsidRPr="00640F4A" w:rsidRDefault="006F63CB" w:rsidP="009A78D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640F4A">
              <w:rPr>
                <w:rFonts w:eastAsia="Calibri" w:cstheme="minorHAnsi"/>
                <w:sz w:val="24"/>
                <w:szCs w:val="24"/>
              </w:rPr>
              <w:t xml:space="preserve">Esponja de lã de aço 60gr. </w:t>
            </w:r>
            <w:r>
              <w:rPr>
                <w:rFonts w:eastAsia="Calibri" w:cstheme="minorHAnsi"/>
                <w:sz w:val="24"/>
                <w:szCs w:val="24"/>
              </w:rPr>
              <w:t xml:space="preserve">- </w:t>
            </w:r>
            <w:r w:rsidRPr="00640F4A">
              <w:rPr>
                <w:rFonts w:eastAsia="Calibri" w:cstheme="minorHAnsi"/>
                <w:sz w:val="24"/>
                <w:szCs w:val="24"/>
              </w:rPr>
              <w:t xml:space="preserve">pacote com </w:t>
            </w:r>
            <w:proofErr w:type="gramStart"/>
            <w:r w:rsidRPr="00640F4A">
              <w:rPr>
                <w:rFonts w:eastAsia="Calibri" w:cstheme="minorHAnsi"/>
                <w:sz w:val="24"/>
                <w:szCs w:val="24"/>
              </w:rPr>
              <w:t>8</w:t>
            </w:r>
            <w:proofErr w:type="gramEnd"/>
            <w:r w:rsidRPr="00640F4A">
              <w:rPr>
                <w:rFonts w:eastAsia="Calibri" w:cstheme="minorHAnsi"/>
                <w:sz w:val="24"/>
                <w:szCs w:val="24"/>
              </w:rPr>
              <w:t xml:space="preserve"> unidades</w:t>
            </w:r>
          </w:p>
        </w:tc>
        <w:tc>
          <w:tcPr>
            <w:tcW w:w="1106" w:type="dxa"/>
          </w:tcPr>
          <w:p w:rsidR="006F63CB" w:rsidRPr="00583852" w:rsidRDefault="00176729" w:rsidP="009A78D7">
            <w:pPr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  <w:szCs w:val="24"/>
              </w:rPr>
              <w:t>Assolan</w:t>
            </w:r>
            <w:proofErr w:type="spellEnd"/>
          </w:p>
        </w:tc>
        <w:tc>
          <w:tcPr>
            <w:tcW w:w="1538" w:type="dxa"/>
            <w:shd w:val="clear" w:color="auto" w:fill="auto"/>
            <w:vAlign w:val="bottom"/>
          </w:tcPr>
          <w:p w:rsidR="006F63CB" w:rsidRPr="00583852" w:rsidRDefault="00176729" w:rsidP="009A78D7">
            <w:pPr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0,99</w:t>
            </w:r>
          </w:p>
        </w:tc>
      </w:tr>
    </w:tbl>
    <w:p w:rsidR="006F63CB" w:rsidRDefault="006F63CB" w:rsidP="006F63C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087D94">
        <w:rPr>
          <w:rFonts w:cstheme="minorHAnsi"/>
          <w:b/>
          <w:bCs/>
          <w:sz w:val="24"/>
          <w:szCs w:val="24"/>
        </w:rPr>
        <w:t>2 – VIGÊNCIA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 xml:space="preserve">2.1 - </w:t>
      </w:r>
      <w:proofErr w:type="gramStart"/>
      <w:r w:rsidRPr="00087D94">
        <w:rPr>
          <w:rFonts w:cstheme="minorHAnsi"/>
          <w:sz w:val="24"/>
          <w:szCs w:val="24"/>
        </w:rPr>
        <w:t>A presente</w:t>
      </w:r>
      <w:proofErr w:type="gramEnd"/>
      <w:r w:rsidRPr="00087D94">
        <w:rPr>
          <w:rFonts w:cstheme="minorHAnsi"/>
          <w:sz w:val="24"/>
          <w:szCs w:val="24"/>
        </w:rPr>
        <w:t xml:space="preserve"> Ata de Registro de preços vigorará pelo prazo de 12 (doze) meses, a partir da data de sua publicação.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tabs>
          <w:tab w:val="left" w:pos="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087D94">
        <w:rPr>
          <w:rFonts w:cstheme="minorHAnsi"/>
          <w:b/>
          <w:bCs/>
          <w:sz w:val="24"/>
          <w:szCs w:val="24"/>
        </w:rPr>
        <w:t>3 – CONTRATO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 xml:space="preserve">3.1 - Para consecução dos fornecimentos dos produtos registrados nessa Ata serão </w:t>
      </w:r>
      <w:proofErr w:type="gramStart"/>
      <w:r w:rsidRPr="00087D94">
        <w:rPr>
          <w:rFonts w:cstheme="minorHAnsi"/>
          <w:sz w:val="24"/>
          <w:szCs w:val="24"/>
        </w:rPr>
        <w:t>celebrados</w:t>
      </w:r>
      <w:proofErr w:type="gramEnd"/>
      <w:r w:rsidRPr="00087D94">
        <w:rPr>
          <w:rFonts w:cstheme="minorHAnsi"/>
          <w:sz w:val="24"/>
          <w:szCs w:val="24"/>
        </w:rPr>
        <w:t xml:space="preserve"> notas de empenhos específicas com as empresas, com posteriores solicitações conforme disposto nos subitens 5.1 a 5.8.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087D94">
        <w:rPr>
          <w:rFonts w:cstheme="minorHAnsi"/>
          <w:b/>
          <w:bCs/>
          <w:sz w:val="24"/>
          <w:szCs w:val="24"/>
        </w:rPr>
        <w:t>4 – PREÇOS</w:t>
      </w:r>
    </w:p>
    <w:p w:rsidR="006F63CB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</w:r>
    </w:p>
    <w:p w:rsidR="006F63CB" w:rsidRPr="00087D94" w:rsidRDefault="006F63CB" w:rsidP="006F63CB">
      <w:pPr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 xml:space="preserve">4.1 - </w:t>
      </w:r>
      <w:proofErr w:type="gramStart"/>
      <w:r w:rsidRPr="00087D94">
        <w:rPr>
          <w:rFonts w:cstheme="minorHAnsi"/>
          <w:sz w:val="24"/>
          <w:szCs w:val="24"/>
        </w:rPr>
        <w:t>Os preços ofertados pelas empresas signatárias da presente Ata</w:t>
      </w:r>
      <w:proofErr w:type="gramEnd"/>
      <w:r w:rsidRPr="00087D94">
        <w:rPr>
          <w:rFonts w:cstheme="minorHAnsi"/>
          <w:sz w:val="24"/>
          <w:szCs w:val="24"/>
        </w:rPr>
        <w:t xml:space="preserve"> de Registro de Preços constam do no item 1 - objetos.</w:t>
      </w:r>
    </w:p>
    <w:p w:rsidR="006F63CB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087D94">
        <w:rPr>
          <w:rFonts w:cstheme="minorHAnsi"/>
          <w:b/>
          <w:bCs/>
          <w:sz w:val="24"/>
          <w:szCs w:val="24"/>
        </w:rPr>
        <w:t>5 – CONDIÇÕES DE FORNECIMENTO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5.1 – As solicitações de fornecimento à contratada por parte do município de Vale do Sol</w:t>
      </w:r>
      <w:proofErr w:type="gramStart"/>
      <w:r w:rsidRPr="00087D94">
        <w:rPr>
          <w:rFonts w:cstheme="minorHAnsi"/>
          <w:sz w:val="24"/>
          <w:szCs w:val="24"/>
        </w:rPr>
        <w:t>, serão</w:t>
      </w:r>
      <w:proofErr w:type="gramEnd"/>
      <w:r w:rsidRPr="00087D94">
        <w:rPr>
          <w:rFonts w:cstheme="minorHAnsi"/>
          <w:sz w:val="24"/>
          <w:szCs w:val="24"/>
        </w:rPr>
        <w:t xml:space="preserve"> feitas por escrito, através de Nota de Empenho.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 xml:space="preserve">5.2 – As Notas de empenho poderão ser entregues diretamente no escritório </w:t>
      </w:r>
      <w:proofErr w:type="gramStart"/>
      <w:r w:rsidRPr="00087D94">
        <w:rPr>
          <w:rFonts w:cstheme="minorHAnsi"/>
          <w:sz w:val="24"/>
          <w:szCs w:val="24"/>
        </w:rPr>
        <w:t>da contratada ou encaminhados por meios eletrônicos</w:t>
      </w:r>
      <w:proofErr w:type="gramEnd"/>
      <w:r w:rsidRPr="00087D94">
        <w:rPr>
          <w:rFonts w:cstheme="minorHAnsi"/>
          <w:sz w:val="24"/>
          <w:szCs w:val="24"/>
        </w:rPr>
        <w:t>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 xml:space="preserve">5.3 – A entrega deverá ser efetuada na Prefeitura Municipal, sito a </w:t>
      </w:r>
      <w:proofErr w:type="gramStart"/>
      <w:r w:rsidRPr="00087D94">
        <w:rPr>
          <w:rFonts w:cstheme="minorHAnsi"/>
          <w:sz w:val="24"/>
          <w:szCs w:val="24"/>
        </w:rPr>
        <w:t>rua</w:t>
      </w:r>
      <w:proofErr w:type="gramEnd"/>
      <w:r w:rsidRPr="00087D94">
        <w:rPr>
          <w:rFonts w:cstheme="minorHAnsi"/>
          <w:sz w:val="24"/>
          <w:szCs w:val="24"/>
        </w:rPr>
        <w:t xml:space="preserve"> Augusto Emmel, 96, Centro, Vale do Sol, RS, no prazo máximo de 20 dias após o pedido.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 xml:space="preserve">5.4 – Dentro do prazo de vigência contratual, o fornecedor está obrigado ao fornecimento do(s) produto(s) desde que obedecidas </w:t>
      </w:r>
      <w:proofErr w:type="gramStart"/>
      <w:r w:rsidRPr="00087D94">
        <w:rPr>
          <w:rFonts w:cstheme="minorHAnsi"/>
          <w:sz w:val="24"/>
          <w:szCs w:val="24"/>
        </w:rPr>
        <w:t>as</w:t>
      </w:r>
      <w:proofErr w:type="gramEnd"/>
      <w:r w:rsidRPr="00087D94">
        <w:rPr>
          <w:rFonts w:cstheme="minorHAnsi"/>
          <w:sz w:val="24"/>
          <w:szCs w:val="24"/>
        </w:rPr>
        <w:t xml:space="preserve"> condições do pedido de empenho, conforme previsão do edital que precedeu a formalização dessa Ata.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 xml:space="preserve">a) imediatamente, se a rejeição ocorrer no ato da entrega; </w:t>
      </w:r>
      <w:proofErr w:type="gramStart"/>
      <w:r w:rsidRPr="00087D94">
        <w:rPr>
          <w:rFonts w:cstheme="minorHAnsi"/>
          <w:sz w:val="24"/>
          <w:szCs w:val="24"/>
        </w:rPr>
        <w:t>e</w:t>
      </w:r>
      <w:proofErr w:type="gramEnd"/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5.6 – A recusa da contratada em atender à substituição levará à aplicação das sanções previstas por inadimplemento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proofErr w:type="gramStart"/>
      <w:r w:rsidRPr="00087D94">
        <w:rPr>
          <w:rFonts w:cstheme="minorHAnsi"/>
          <w:b/>
          <w:bCs/>
          <w:sz w:val="24"/>
          <w:szCs w:val="24"/>
        </w:rPr>
        <w:t>6 – CANCELAMENTO</w:t>
      </w:r>
      <w:proofErr w:type="gramEnd"/>
      <w:r w:rsidRPr="00087D94">
        <w:rPr>
          <w:rFonts w:cstheme="minorHAnsi"/>
          <w:b/>
          <w:bCs/>
          <w:sz w:val="24"/>
          <w:szCs w:val="24"/>
        </w:rPr>
        <w:t xml:space="preserve"> DA ATA DE REGISTRO DE PREÇOS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6.1 – O Registro de determinado preço poderá ser cancelado, nas seguintes hipóteses: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c) quando o fornecedor não efetuar a entrega, no prazo estabelecido, sem justificativa aceitável;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6.2 – A comunicação do cancelamento do preço registrado, nos casos previstos nas alíneas “</w:t>
      </w:r>
      <w:proofErr w:type="gramStart"/>
      <w:r w:rsidRPr="00087D94">
        <w:rPr>
          <w:rFonts w:cstheme="minorHAnsi"/>
          <w:sz w:val="24"/>
          <w:szCs w:val="24"/>
        </w:rPr>
        <w:t>a)</w:t>
      </w:r>
      <w:proofErr w:type="gramEnd"/>
      <w:r w:rsidRPr="00087D94">
        <w:rPr>
          <w:rFonts w:cstheme="minorHAnsi"/>
          <w:sz w:val="24"/>
          <w:szCs w:val="24"/>
        </w:rPr>
        <w:t>” a “e)”, será formalizado em processo próprio e comunicada por correspondência, com aviso de recebimento, assegurado o contraditório e a ampla defesa no prazo de 5 (cinco) dias úteis.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:rsidR="006F63CB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087D94">
        <w:rPr>
          <w:rFonts w:cstheme="minorHAnsi"/>
          <w:b/>
          <w:bCs/>
          <w:sz w:val="24"/>
          <w:szCs w:val="24"/>
        </w:rPr>
        <w:t xml:space="preserve">7 – PENALIDADES 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6F63CB" w:rsidRPr="00087D94" w:rsidRDefault="006F63CB" w:rsidP="006F63CB">
      <w:pPr>
        <w:tabs>
          <w:tab w:val="left" w:pos="1418"/>
          <w:tab w:val="left" w:pos="1985"/>
          <w:tab w:val="left" w:pos="4253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>7.1. Os bens cujos fornecimentos vierem a ser contratados deverão ser entregues em até 20 dias após a data da Nota de empenho.</w:t>
      </w:r>
    </w:p>
    <w:p w:rsidR="006F63CB" w:rsidRPr="00087D94" w:rsidRDefault="006F63CB" w:rsidP="006F63CB">
      <w:pPr>
        <w:tabs>
          <w:tab w:val="left" w:pos="1418"/>
          <w:tab w:val="left" w:pos="1985"/>
          <w:tab w:val="left" w:pos="4253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lastRenderedPageBreak/>
        <w:t>7.2 Em caso de não entrega serão aplicadas as seguintes penalidades:</w:t>
      </w:r>
    </w:p>
    <w:p w:rsidR="006F63CB" w:rsidRPr="00087D94" w:rsidRDefault="006F63CB" w:rsidP="006F63CB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 xml:space="preserve">A – multa de 0,5 % (meio por cento) por dia de atraso, limitado este a 10 (dez) dias, após o qual será </w:t>
      </w:r>
      <w:proofErr w:type="gramStart"/>
      <w:r w:rsidRPr="00087D94">
        <w:rPr>
          <w:rFonts w:cstheme="minorHAnsi"/>
          <w:sz w:val="24"/>
          <w:szCs w:val="24"/>
        </w:rPr>
        <w:t>considerado</w:t>
      </w:r>
      <w:proofErr w:type="gramEnd"/>
      <w:r w:rsidRPr="00087D94">
        <w:rPr>
          <w:rFonts w:cstheme="minorHAnsi"/>
          <w:sz w:val="24"/>
          <w:szCs w:val="24"/>
        </w:rPr>
        <w:t xml:space="preserve"> inexecução contratual;</w:t>
      </w:r>
    </w:p>
    <w:p w:rsidR="006F63CB" w:rsidRPr="00087D94" w:rsidRDefault="006F63CB" w:rsidP="006F63CB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>B – multa de 8% (oito por cento) no caso de inexecução parcial do contrato, cumulada com a pena de suspensão do direito de licitar e o impedimento de contratar com a Administração pelo prazo de 01 (um ano);</w:t>
      </w:r>
    </w:p>
    <w:p w:rsidR="006F63CB" w:rsidRPr="00087D94" w:rsidRDefault="006F63CB" w:rsidP="006F63CB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>C – multa de 10 % (dez por cento) no caso de inexecução total do contrato, cumulada com a pena de suspensão do direito de licitar e o impedimento de contratar com a Administração pelo prazo de 02 (dois anos).</w:t>
      </w:r>
    </w:p>
    <w:p w:rsidR="006F63CB" w:rsidRPr="00087D94" w:rsidRDefault="006F63CB" w:rsidP="006F63C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b/>
          <w:sz w:val="24"/>
          <w:szCs w:val="24"/>
        </w:rPr>
        <w:t>Observação</w:t>
      </w:r>
      <w:r w:rsidRPr="00087D94">
        <w:rPr>
          <w:rFonts w:cstheme="minorHAnsi"/>
          <w:sz w:val="24"/>
          <w:szCs w:val="24"/>
        </w:rPr>
        <w:t>: As multas serão calculadas sobre o montante não adimplido do contrato.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087D94">
        <w:rPr>
          <w:rFonts w:cstheme="minorHAnsi"/>
          <w:b/>
          <w:bCs/>
          <w:sz w:val="24"/>
          <w:szCs w:val="24"/>
        </w:rPr>
        <w:t>8 – FISCALIZAÇÃO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 ou que esteja sendo entregue fora do horário preestabelecido.</w:t>
      </w:r>
    </w:p>
    <w:p w:rsidR="006F63CB" w:rsidRPr="00087D94" w:rsidRDefault="006F63CB" w:rsidP="006F63CB">
      <w:pPr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 xml:space="preserve">8.3 – As irregularidades constatadas deverão ser comunicadas ao contratado, no prazo máximo de 48 horas, para que sejam tomadas as providências necessárias para corrigi-las ou, quando for o caso, aplicadas </w:t>
      </w:r>
      <w:proofErr w:type="gramStart"/>
      <w:r w:rsidRPr="00087D94">
        <w:rPr>
          <w:rFonts w:cstheme="minorHAnsi"/>
          <w:sz w:val="24"/>
          <w:szCs w:val="24"/>
        </w:rPr>
        <w:t>as</w:t>
      </w:r>
      <w:proofErr w:type="gramEnd"/>
      <w:r w:rsidRPr="00087D94">
        <w:rPr>
          <w:rFonts w:cstheme="minorHAnsi"/>
          <w:sz w:val="24"/>
          <w:szCs w:val="24"/>
        </w:rPr>
        <w:t xml:space="preserve"> penalidades previstas.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087D94">
        <w:rPr>
          <w:rFonts w:cstheme="minorHAnsi"/>
          <w:b/>
          <w:bCs/>
          <w:sz w:val="24"/>
          <w:szCs w:val="24"/>
        </w:rPr>
        <w:t>9 – CASOS FORTUITOS OU DE FORÇA MAIOR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 xml:space="preserve">9.1 – Serão considerados casos fortuitos ou de força maior, para efeito de cancelamento da Ata de Registro de Preços ou </w:t>
      </w:r>
      <w:proofErr w:type="gramStart"/>
      <w:r w:rsidRPr="00087D94">
        <w:rPr>
          <w:rFonts w:cstheme="minorHAnsi"/>
          <w:sz w:val="24"/>
          <w:szCs w:val="24"/>
        </w:rPr>
        <w:t>não-aplicação</w:t>
      </w:r>
      <w:proofErr w:type="gramEnd"/>
      <w:r w:rsidRPr="00087D94">
        <w:rPr>
          <w:rFonts w:cstheme="minorHAnsi"/>
          <w:sz w:val="24"/>
          <w:szCs w:val="24"/>
        </w:rPr>
        <w:t xml:space="preserve"> de sanções, os inadimplementos decorrentes das situações a seguir, quando vierem a atrasar a entrega dos produtos no local onde estiver sendo executado o objeto do contrato: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a) greve geral;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b) calamidade pública;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c) interrupção dos meios de transporte;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 xml:space="preserve">d) condições meteorológicas excepcionalmente prejudiciais; </w:t>
      </w:r>
      <w:proofErr w:type="gramStart"/>
      <w:r w:rsidRPr="00087D94">
        <w:rPr>
          <w:rFonts w:cstheme="minorHAnsi"/>
          <w:sz w:val="24"/>
          <w:szCs w:val="24"/>
        </w:rPr>
        <w:t>e</w:t>
      </w:r>
      <w:proofErr w:type="gramEnd"/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9.2 – Os casos acima enumerados devem ser satisfatoriamente justificados pela contratada.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:rsidR="006F63CB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76729" w:rsidRDefault="00176729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76729" w:rsidRDefault="00176729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76729" w:rsidRPr="00087D94" w:rsidRDefault="00176729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087D94">
        <w:rPr>
          <w:rFonts w:cstheme="minorHAnsi"/>
          <w:b/>
          <w:bCs/>
          <w:sz w:val="24"/>
          <w:szCs w:val="24"/>
        </w:rPr>
        <w:lastRenderedPageBreak/>
        <w:t>10 – FORO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</w:r>
    </w:p>
    <w:p w:rsidR="006F63CB" w:rsidRPr="00087D94" w:rsidRDefault="006F63CB" w:rsidP="006F63CB">
      <w:pPr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 xml:space="preserve">10.1 - Para a resolução de possíveis divergências entre as partes, oriundas da presente Ata, </w:t>
      </w:r>
      <w:proofErr w:type="gramStart"/>
      <w:r w:rsidRPr="00087D94">
        <w:rPr>
          <w:rFonts w:cstheme="minorHAnsi"/>
          <w:sz w:val="24"/>
          <w:szCs w:val="24"/>
        </w:rPr>
        <w:t>fica</w:t>
      </w:r>
      <w:proofErr w:type="gramEnd"/>
      <w:r w:rsidRPr="00087D94">
        <w:rPr>
          <w:rFonts w:cstheme="minorHAnsi"/>
          <w:sz w:val="24"/>
          <w:szCs w:val="24"/>
        </w:rPr>
        <w:t xml:space="preserve"> eleito o Foro da Comarca de Vera Cruz, RS.</w:t>
      </w:r>
    </w:p>
    <w:p w:rsidR="006F63CB" w:rsidRPr="00087D94" w:rsidRDefault="006F63CB" w:rsidP="006F63CB">
      <w:pPr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Município de Vale do Sol, 06 de agosto</w:t>
      </w:r>
      <w:r w:rsidRPr="00087D94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2020</w:t>
      </w:r>
      <w:r w:rsidRPr="00087D94">
        <w:rPr>
          <w:rFonts w:cstheme="minorHAnsi"/>
          <w:sz w:val="24"/>
          <w:szCs w:val="24"/>
        </w:rPr>
        <w:t>.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pStyle w:val="western"/>
        <w:spacing w:before="0" w:beforeAutospacing="0" w:after="0" w:afterAutospacing="0"/>
        <w:ind w:firstLine="1134"/>
        <w:jc w:val="right"/>
        <w:rPr>
          <w:rFonts w:asciiTheme="minorHAnsi" w:hAnsiTheme="minorHAnsi" w:cstheme="minorHAnsi"/>
        </w:rPr>
      </w:pPr>
      <w:r w:rsidRPr="00087D94">
        <w:rPr>
          <w:rFonts w:asciiTheme="minorHAnsi" w:hAnsiTheme="minorHAnsi" w:cstheme="minorHAnsi"/>
        </w:rPr>
        <w:t>___________________________</w:t>
      </w:r>
    </w:p>
    <w:p w:rsidR="006F63CB" w:rsidRPr="00087D94" w:rsidRDefault="006F63CB" w:rsidP="006F63CB">
      <w:pPr>
        <w:pStyle w:val="western"/>
        <w:spacing w:before="0" w:beforeAutospacing="0" w:after="0" w:afterAutospacing="0"/>
        <w:ind w:firstLine="1134"/>
        <w:jc w:val="right"/>
        <w:rPr>
          <w:rFonts w:asciiTheme="minorHAnsi" w:hAnsiTheme="minorHAnsi" w:cstheme="minorHAnsi"/>
          <w:b/>
        </w:rPr>
      </w:pPr>
      <w:r w:rsidRPr="00087D94">
        <w:rPr>
          <w:rFonts w:asciiTheme="minorHAnsi" w:hAnsiTheme="minorHAnsi" w:cstheme="minorHAnsi"/>
          <w:b/>
        </w:rPr>
        <w:t>Maiquel Evandro Laureano Silva</w:t>
      </w:r>
    </w:p>
    <w:p w:rsidR="006F63CB" w:rsidRPr="00087D94" w:rsidRDefault="006F63CB" w:rsidP="006F63CB">
      <w:pPr>
        <w:pStyle w:val="western"/>
        <w:spacing w:before="0" w:beforeAutospacing="0" w:after="0" w:afterAutospacing="0"/>
        <w:ind w:firstLine="1134"/>
        <w:jc w:val="right"/>
        <w:rPr>
          <w:rFonts w:asciiTheme="minorHAnsi" w:hAnsiTheme="minorHAnsi" w:cstheme="minorHAnsi"/>
        </w:rPr>
      </w:pPr>
      <w:r w:rsidRPr="00087D94">
        <w:rPr>
          <w:rFonts w:asciiTheme="minorHAnsi" w:hAnsiTheme="minorHAnsi" w:cstheme="minorHAnsi"/>
        </w:rPr>
        <w:t>Prefeito Municipal</w:t>
      </w:r>
    </w:p>
    <w:p w:rsidR="006F63CB" w:rsidRPr="00087D94" w:rsidRDefault="006F63CB" w:rsidP="006F63CB">
      <w:pPr>
        <w:pStyle w:val="western"/>
        <w:spacing w:before="0" w:beforeAutospacing="0" w:after="0" w:afterAutospacing="0"/>
        <w:ind w:firstLine="1134"/>
        <w:jc w:val="right"/>
        <w:rPr>
          <w:rFonts w:asciiTheme="minorHAnsi" w:hAnsiTheme="minorHAnsi" w:cstheme="minorHAnsi"/>
          <w:bCs/>
        </w:rPr>
      </w:pPr>
    </w:p>
    <w:p w:rsidR="006F63CB" w:rsidRPr="00087D94" w:rsidRDefault="006F63CB" w:rsidP="006F63CB">
      <w:pPr>
        <w:pStyle w:val="western"/>
        <w:spacing w:before="0" w:beforeAutospacing="0" w:after="0" w:afterAutospacing="0"/>
        <w:ind w:firstLine="1134"/>
        <w:jc w:val="right"/>
        <w:rPr>
          <w:rFonts w:asciiTheme="minorHAnsi" w:hAnsiTheme="minorHAnsi" w:cstheme="minorHAnsi"/>
          <w:bCs/>
        </w:rPr>
      </w:pPr>
      <w:r w:rsidRPr="00087D94">
        <w:rPr>
          <w:rFonts w:asciiTheme="minorHAnsi" w:hAnsiTheme="minorHAnsi" w:cstheme="minorHAnsi"/>
          <w:bCs/>
        </w:rPr>
        <w:t>___________________________</w:t>
      </w:r>
    </w:p>
    <w:p w:rsidR="006F63CB" w:rsidRPr="00087D94" w:rsidRDefault="00176729" w:rsidP="006F63CB">
      <w:pPr>
        <w:spacing w:after="0" w:line="240" w:lineRule="auto"/>
        <w:ind w:firstLine="1134"/>
        <w:jc w:val="right"/>
        <w:rPr>
          <w:rFonts w:eastAsia="Arial Unicode MS" w:cstheme="minorHAnsi"/>
          <w:b/>
          <w:sz w:val="24"/>
          <w:szCs w:val="24"/>
        </w:rPr>
      </w:pPr>
      <w:r>
        <w:rPr>
          <w:rFonts w:eastAsia="Arial Unicode MS" w:cstheme="minorHAnsi"/>
          <w:b/>
          <w:sz w:val="24"/>
          <w:szCs w:val="24"/>
        </w:rPr>
        <w:t>Mercado Gabe Ltda</w:t>
      </w:r>
    </w:p>
    <w:p w:rsidR="006F63CB" w:rsidRPr="00087D94" w:rsidRDefault="00176729" w:rsidP="006F63CB">
      <w:pPr>
        <w:spacing w:after="0" w:line="240" w:lineRule="auto"/>
        <w:ind w:firstLine="1134"/>
        <w:jc w:val="right"/>
        <w:rPr>
          <w:rFonts w:eastAsia="Arial Unicode MS" w:cstheme="minorHAnsi"/>
          <w:sz w:val="24"/>
          <w:szCs w:val="24"/>
        </w:rPr>
      </w:pPr>
      <w:r>
        <w:rPr>
          <w:rFonts w:eastAsia="Arial Unicode MS" w:cstheme="minorHAnsi"/>
          <w:sz w:val="24"/>
          <w:szCs w:val="24"/>
        </w:rPr>
        <w:t>CNPJ nº 94.539.129/0001-16</w:t>
      </w:r>
    </w:p>
    <w:p w:rsidR="006F63CB" w:rsidRPr="00087D94" w:rsidRDefault="006F63CB" w:rsidP="006F63CB">
      <w:pPr>
        <w:spacing w:after="0" w:line="240" w:lineRule="auto"/>
        <w:ind w:firstLine="1134"/>
        <w:jc w:val="right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ind w:firstLine="1134"/>
        <w:jc w:val="right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ind w:firstLine="1134"/>
        <w:jc w:val="right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>___________________________</w:t>
      </w:r>
    </w:p>
    <w:p w:rsidR="006F63CB" w:rsidRPr="00087D94" w:rsidRDefault="006F63CB" w:rsidP="006F63CB">
      <w:pPr>
        <w:pStyle w:val="Ttulo5"/>
        <w:numPr>
          <w:ilvl w:val="0"/>
          <w:numId w:val="0"/>
        </w:numPr>
        <w:spacing w:before="0" w:after="0" w:line="240" w:lineRule="auto"/>
        <w:ind w:left="1080" w:hanging="1080"/>
        <w:jc w:val="right"/>
        <w:rPr>
          <w:rFonts w:asciiTheme="minorHAnsi" w:hAnsiTheme="minorHAnsi" w:cstheme="minorHAnsi"/>
          <w:sz w:val="24"/>
          <w:szCs w:val="24"/>
        </w:rPr>
      </w:pPr>
      <w:r w:rsidRPr="00087D94">
        <w:rPr>
          <w:rFonts w:asciiTheme="minorHAnsi" w:hAnsiTheme="minorHAnsi" w:cstheme="minorHAnsi"/>
          <w:sz w:val="24"/>
          <w:szCs w:val="24"/>
        </w:rPr>
        <w:t>Cassio Guilherme Alves</w:t>
      </w:r>
    </w:p>
    <w:p w:rsidR="006F63CB" w:rsidRPr="00087D94" w:rsidRDefault="006F63CB" w:rsidP="006F63CB">
      <w:pPr>
        <w:pStyle w:val="Ttulo5"/>
        <w:numPr>
          <w:ilvl w:val="0"/>
          <w:numId w:val="0"/>
        </w:numPr>
        <w:spacing w:before="0" w:after="0" w:line="240" w:lineRule="auto"/>
        <w:ind w:left="1080" w:hanging="1080"/>
        <w:jc w:val="right"/>
        <w:rPr>
          <w:rFonts w:asciiTheme="minorHAnsi" w:hAnsiTheme="minorHAnsi" w:cstheme="minorHAnsi"/>
          <w:b w:val="0"/>
          <w:bCs/>
          <w:sz w:val="24"/>
          <w:szCs w:val="24"/>
        </w:rPr>
      </w:pPr>
      <w:r w:rsidRPr="00087D94">
        <w:rPr>
          <w:rFonts w:asciiTheme="minorHAnsi" w:hAnsiTheme="minorHAnsi" w:cstheme="minorHAnsi"/>
          <w:b w:val="0"/>
          <w:sz w:val="24"/>
          <w:szCs w:val="24"/>
        </w:rPr>
        <w:t>Assessor Jurídico do Município</w:t>
      </w:r>
    </w:p>
    <w:p w:rsidR="006F63CB" w:rsidRPr="00087D94" w:rsidRDefault="006F63CB" w:rsidP="006F63CB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>OAB/RS 83.510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>Testemunhas</w:t>
      </w: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F63CB" w:rsidRPr="00087D94" w:rsidRDefault="006F63CB" w:rsidP="006F63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87D94">
        <w:rPr>
          <w:rFonts w:cstheme="minorHAnsi"/>
          <w:sz w:val="24"/>
          <w:szCs w:val="24"/>
        </w:rPr>
        <w:t>___________________</w:t>
      </w:r>
      <w:r w:rsidRPr="00087D94">
        <w:rPr>
          <w:rFonts w:cstheme="minorHAnsi"/>
          <w:sz w:val="24"/>
          <w:szCs w:val="24"/>
        </w:rPr>
        <w:tab/>
      </w:r>
      <w:r w:rsidRPr="00087D94">
        <w:rPr>
          <w:rFonts w:cstheme="minorHAnsi"/>
          <w:sz w:val="24"/>
          <w:szCs w:val="24"/>
        </w:rPr>
        <w:tab/>
      </w:r>
      <w:r w:rsidRPr="00087D94">
        <w:rPr>
          <w:rFonts w:cstheme="minorHAnsi"/>
          <w:sz w:val="24"/>
          <w:szCs w:val="24"/>
        </w:rPr>
        <w:tab/>
      </w:r>
      <w:r w:rsidRPr="00087D94">
        <w:rPr>
          <w:rFonts w:cstheme="minorHAnsi"/>
          <w:sz w:val="24"/>
          <w:szCs w:val="24"/>
        </w:rPr>
        <w:tab/>
      </w:r>
      <w:r w:rsidRPr="00087D94">
        <w:rPr>
          <w:rFonts w:cstheme="minorHAnsi"/>
          <w:sz w:val="24"/>
          <w:szCs w:val="24"/>
        </w:rPr>
        <w:tab/>
        <w:t>______________________</w:t>
      </w:r>
    </w:p>
    <w:p w:rsidR="006F63CB" w:rsidRPr="00087D94" w:rsidRDefault="006F63CB" w:rsidP="006F63CB">
      <w:pPr>
        <w:spacing w:after="0" w:line="240" w:lineRule="auto"/>
        <w:rPr>
          <w:rFonts w:cstheme="minorHAnsi"/>
          <w:b/>
          <w:sz w:val="24"/>
          <w:szCs w:val="24"/>
        </w:rPr>
      </w:pPr>
      <w:r w:rsidRPr="00087D94">
        <w:rPr>
          <w:rFonts w:cstheme="minorHAnsi"/>
          <w:b/>
          <w:sz w:val="24"/>
          <w:szCs w:val="24"/>
        </w:rPr>
        <w:t xml:space="preserve">Rejane </w:t>
      </w:r>
      <w:proofErr w:type="spellStart"/>
      <w:r w:rsidRPr="00087D94">
        <w:rPr>
          <w:rFonts w:cstheme="minorHAnsi"/>
          <w:b/>
          <w:sz w:val="24"/>
          <w:szCs w:val="24"/>
        </w:rPr>
        <w:t>Behling</w:t>
      </w:r>
      <w:proofErr w:type="spellEnd"/>
      <w:r w:rsidRPr="00087D94">
        <w:rPr>
          <w:rFonts w:cstheme="minorHAnsi"/>
          <w:b/>
          <w:sz w:val="24"/>
          <w:szCs w:val="24"/>
        </w:rPr>
        <w:t xml:space="preserve"> </w:t>
      </w:r>
      <w:proofErr w:type="spellStart"/>
      <w:r w:rsidRPr="00087D94">
        <w:rPr>
          <w:rFonts w:cstheme="minorHAnsi"/>
          <w:b/>
          <w:sz w:val="24"/>
          <w:szCs w:val="24"/>
        </w:rPr>
        <w:t>Gehrke</w:t>
      </w:r>
      <w:proofErr w:type="spellEnd"/>
      <w:r w:rsidRPr="00087D94">
        <w:rPr>
          <w:rFonts w:cstheme="minorHAnsi"/>
          <w:b/>
          <w:sz w:val="24"/>
          <w:szCs w:val="24"/>
        </w:rPr>
        <w:t xml:space="preserve">                                       </w:t>
      </w:r>
      <w:r w:rsidRPr="00087D94">
        <w:rPr>
          <w:rFonts w:cstheme="minorHAnsi"/>
          <w:b/>
          <w:sz w:val="24"/>
          <w:szCs w:val="24"/>
        </w:rPr>
        <w:tab/>
      </w:r>
      <w:r w:rsidRPr="00087D94">
        <w:rPr>
          <w:rFonts w:cstheme="minorHAnsi"/>
          <w:b/>
          <w:sz w:val="24"/>
          <w:szCs w:val="24"/>
        </w:rPr>
        <w:tab/>
        <w:t>Maiquel Roberto Durante</w:t>
      </w:r>
    </w:p>
    <w:p w:rsidR="006F63CB" w:rsidRPr="000444E3" w:rsidRDefault="006F63CB" w:rsidP="006F63CB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087D94">
        <w:rPr>
          <w:rFonts w:cstheme="minorHAnsi"/>
          <w:sz w:val="24"/>
          <w:szCs w:val="24"/>
        </w:rPr>
        <w:t xml:space="preserve">CPF nº 761.111.780-87                                    </w:t>
      </w:r>
      <w:r w:rsidRPr="00087D94">
        <w:rPr>
          <w:rFonts w:cstheme="minorHAnsi"/>
          <w:sz w:val="24"/>
          <w:szCs w:val="24"/>
        </w:rPr>
        <w:tab/>
      </w:r>
      <w:r w:rsidRPr="00087D94">
        <w:rPr>
          <w:rFonts w:cstheme="minorHAnsi"/>
          <w:sz w:val="24"/>
          <w:szCs w:val="24"/>
        </w:rPr>
        <w:tab/>
      </w:r>
      <w:r w:rsidRPr="00087D94">
        <w:rPr>
          <w:rFonts w:cstheme="minorHAnsi"/>
          <w:sz w:val="24"/>
          <w:szCs w:val="24"/>
        </w:rPr>
        <w:tab/>
        <w:t>CPF n° 719.179.500-04</w:t>
      </w:r>
    </w:p>
    <w:p w:rsidR="006F63CB" w:rsidRDefault="006F63CB" w:rsidP="006F63CB"/>
    <w:p w:rsidR="005441F1" w:rsidRDefault="0075258E"/>
    <w:sectPr w:rsidR="005441F1" w:rsidSect="0066031B">
      <w:footerReference w:type="default" r:id="rId8"/>
      <w:pgSz w:w="11907" w:h="16840" w:code="9"/>
      <w:pgMar w:top="2127" w:right="850" w:bottom="851" w:left="851" w:header="680" w:footer="28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58E" w:rsidRDefault="0075258E" w:rsidP="0066031B">
      <w:pPr>
        <w:spacing w:after="0" w:line="240" w:lineRule="auto"/>
      </w:pPr>
      <w:r>
        <w:separator/>
      </w:r>
    </w:p>
  </w:endnote>
  <w:endnote w:type="continuationSeparator" w:id="0">
    <w:p w:rsidR="0075258E" w:rsidRDefault="0075258E" w:rsidP="00660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9341455"/>
      <w:docPartObj>
        <w:docPartGallery w:val="Page Numbers (Bottom of Page)"/>
        <w:docPartUnique/>
      </w:docPartObj>
    </w:sdtPr>
    <w:sdtEndPr/>
    <w:sdtContent>
      <w:p w:rsidR="0066031B" w:rsidRDefault="0066031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4B3">
          <w:rPr>
            <w:noProof/>
          </w:rPr>
          <w:t>4</w:t>
        </w:r>
        <w:r>
          <w:fldChar w:fldCharType="end"/>
        </w:r>
      </w:p>
    </w:sdtContent>
  </w:sdt>
  <w:p w:rsidR="0066031B" w:rsidRDefault="006603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58E" w:rsidRDefault="0075258E" w:rsidP="0066031B">
      <w:pPr>
        <w:spacing w:after="0" w:line="240" w:lineRule="auto"/>
      </w:pPr>
      <w:r>
        <w:separator/>
      </w:r>
    </w:p>
  </w:footnote>
  <w:footnote w:type="continuationSeparator" w:id="0">
    <w:p w:rsidR="0075258E" w:rsidRDefault="0075258E" w:rsidP="00660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3CB"/>
    <w:rsid w:val="000C454E"/>
    <w:rsid w:val="00127119"/>
    <w:rsid w:val="00176729"/>
    <w:rsid w:val="001E3326"/>
    <w:rsid w:val="001E34B3"/>
    <w:rsid w:val="00364BB9"/>
    <w:rsid w:val="00384070"/>
    <w:rsid w:val="00474FBD"/>
    <w:rsid w:val="005A7710"/>
    <w:rsid w:val="0066031B"/>
    <w:rsid w:val="006F63CB"/>
    <w:rsid w:val="0075258E"/>
    <w:rsid w:val="008F74F9"/>
    <w:rsid w:val="00B82282"/>
    <w:rsid w:val="00CC36C2"/>
    <w:rsid w:val="00D10C71"/>
    <w:rsid w:val="00D93635"/>
    <w:rsid w:val="00E7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3CB"/>
  </w:style>
  <w:style w:type="paragraph" w:styleId="Ttulo5">
    <w:name w:val="heading 5"/>
    <w:basedOn w:val="Normal"/>
    <w:next w:val="Normal"/>
    <w:link w:val="Ttulo5Char"/>
    <w:qFormat/>
    <w:rsid w:val="006F63CB"/>
    <w:pPr>
      <w:keepNext/>
      <w:numPr>
        <w:ilvl w:val="4"/>
        <w:numId w:val="1"/>
      </w:numPr>
      <w:tabs>
        <w:tab w:val="left" w:pos="1701"/>
      </w:tabs>
      <w:spacing w:before="120" w:after="120" w:line="360" w:lineRule="auto"/>
      <w:jc w:val="center"/>
      <w:outlineLvl w:val="4"/>
    </w:pPr>
    <w:rPr>
      <w:rFonts w:ascii="Arial" w:eastAsia="Times New Roman" w:hAnsi="Arial" w:cs="Times New Roman"/>
      <w:b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6F63CB"/>
    <w:rPr>
      <w:rFonts w:ascii="Arial" w:eastAsia="Times New Roman" w:hAnsi="Arial" w:cs="Times New Roman"/>
      <w:b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6F63CB"/>
    <w:pPr>
      <w:ind w:left="720"/>
      <w:contextualSpacing/>
    </w:pPr>
  </w:style>
  <w:style w:type="paragraph" w:customStyle="1" w:styleId="western">
    <w:name w:val="western"/>
    <w:basedOn w:val="Normal"/>
    <w:rsid w:val="006F6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603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031B"/>
  </w:style>
  <w:style w:type="paragraph" w:styleId="Rodap">
    <w:name w:val="footer"/>
    <w:basedOn w:val="Normal"/>
    <w:link w:val="RodapChar"/>
    <w:uiPriority w:val="99"/>
    <w:unhideWhenUsed/>
    <w:rsid w:val="006603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03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3CB"/>
  </w:style>
  <w:style w:type="paragraph" w:styleId="Ttulo5">
    <w:name w:val="heading 5"/>
    <w:basedOn w:val="Normal"/>
    <w:next w:val="Normal"/>
    <w:link w:val="Ttulo5Char"/>
    <w:qFormat/>
    <w:rsid w:val="006F63CB"/>
    <w:pPr>
      <w:keepNext/>
      <w:numPr>
        <w:ilvl w:val="4"/>
        <w:numId w:val="1"/>
      </w:numPr>
      <w:tabs>
        <w:tab w:val="left" w:pos="1701"/>
      </w:tabs>
      <w:spacing w:before="120" w:after="120" w:line="360" w:lineRule="auto"/>
      <w:jc w:val="center"/>
      <w:outlineLvl w:val="4"/>
    </w:pPr>
    <w:rPr>
      <w:rFonts w:ascii="Arial" w:eastAsia="Times New Roman" w:hAnsi="Arial" w:cs="Times New Roman"/>
      <w:b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6F63CB"/>
    <w:rPr>
      <w:rFonts w:ascii="Arial" w:eastAsia="Times New Roman" w:hAnsi="Arial" w:cs="Times New Roman"/>
      <w:b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6F63CB"/>
    <w:pPr>
      <w:ind w:left="720"/>
      <w:contextualSpacing/>
    </w:pPr>
  </w:style>
  <w:style w:type="paragraph" w:customStyle="1" w:styleId="western">
    <w:name w:val="western"/>
    <w:basedOn w:val="Normal"/>
    <w:rsid w:val="006F6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603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031B"/>
  </w:style>
  <w:style w:type="paragraph" w:styleId="Rodap">
    <w:name w:val="footer"/>
    <w:basedOn w:val="Normal"/>
    <w:link w:val="RodapChar"/>
    <w:uiPriority w:val="99"/>
    <w:unhideWhenUsed/>
    <w:rsid w:val="006603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0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1263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2020-08-06T13:05:00Z</cp:lastPrinted>
  <dcterms:created xsi:type="dcterms:W3CDTF">2020-07-31T16:53:00Z</dcterms:created>
  <dcterms:modified xsi:type="dcterms:W3CDTF">2020-08-06T13:05:00Z</dcterms:modified>
</cp:coreProperties>
</file>